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BD" w:rsidRPr="00DA18BD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-179705</wp:posOffset>
            </wp:positionV>
            <wp:extent cx="1140460" cy="1407160"/>
            <wp:effectExtent l="19050" t="0" r="254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407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00D" w:rsidRDefault="00A7200D" w:rsidP="00C56D81">
      <w:pPr>
        <w:jc w:val="center"/>
        <w:rPr>
          <w:rFonts w:ascii="Times New Roman" w:hAnsi="Times New Roman" w:cs="Times New Roman"/>
          <w:b/>
          <w:bCs/>
          <w:color w:val="000000" w:themeColor="text1" w:themeShade="80"/>
          <w:sz w:val="32"/>
          <w:szCs w:val="32"/>
        </w:rPr>
      </w:pPr>
    </w:p>
    <w:p w:rsidR="00DA18BD" w:rsidRDefault="00DA18BD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Default="00183322" w:rsidP="00BA3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183322" w:rsidRPr="00033969" w:rsidRDefault="00183322" w:rsidP="00183322">
      <w:pP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b/>
          <w:sz w:val="32"/>
          <w:szCs w:val="32"/>
        </w:rPr>
        <w:t>КОНТРОЛЬНО-СЧЕТНАЯ ПАЛАТА</w:t>
      </w:r>
      <w:r w:rsidRPr="00033969">
        <w:rPr>
          <w:rFonts w:ascii="Times New Roman" w:hAnsi="Times New Roman" w:cs="Times New Roman"/>
          <w:b/>
          <w:sz w:val="32"/>
          <w:szCs w:val="32"/>
        </w:rPr>
        <w:br/>
        <w:t>ТИМСКОГО РАЙОНА КУРСКОЙ ОБЛАСТИ</w:t>
      </w:r>
    </w:p>
    <w:p w:rsidR="00183322" w:rsidRPr="00033969" w:rsidRDefault="00183322" w:rsidP="00183322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Times New Roman" w:hAnsi="Times New Roman" w:cs="Times New Roman"/>
        </w:rPr>
      </w:pPr>
      <w:r w:rsidRPr="00033969">
        <w:rPr>
          <w:rFonts w:ascii="Times New Roman" w:hAnsi="Times New Roman" w:cs="Times New Roman"/>
          <w:i/>
          <w:iCs/>
        </w:rPr>
        <w:t xml:space="preserve">(307060, Курская обл., п. Тим, ул. Кирова, 51;тел. 8(47153)2-35-70; </w:t>
      </w:r>
      <w:r w:rsidRPr="00033969">
        <w:rPr>
          <w:rFonts w:ascii="Times New Roman" w:hAnsi="Times New Roman" w:cs="Times New Roman"/>
          <w:i/>
          <w:iCs/>
          <w:lang w:val="en-US"/>
        </w:rPr>
        <w:t>E</w:t>
      </w:r>
      <w:r w:rsidRPr="00033969">
        <w:rPr>
          <w:rFonts w:ascii="Times New Roman" w:hAnsi="Times New Roman" w:cs="Times New Roman"/>
          <w:i/>
          <w:iCs/>
        </w:rPr>
        <w:t>-</w:t>
      </w:r>
      <w:r w:rsidRPr="00033969">
        <w:rPr>
          <w:rFonts w:ascii="Times New Roman" w:hAnsi="Times New Roman" w:cs="Times New Roman"/>
          <w:i/>
          <w:iCs/>
          <w:lang w:val="en-US"/>
        </w:rPr>
        <w:t>mail</w:t>
      </w:r>
      <w:r w:rsidRPr="00033969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tim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-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rev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kom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@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mail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</w:rPr>
          <w:t>.</w:t>
        </w:r>
        <w:r w:rsidRPr="00033969">
          <w:rPr>
            <w:rStyle w:val="a9"/>
            <w:rFonts w:ascii="Times New Roman" w:hAnsi="Times New Roman" w:cs="Times New Roman"/>
            <w:i/>
            <w:iCs/>
            <w:color w:val="333333"/>
            <w:shd w:val="clear" w:color="auto" w:fill="F1F4F7"/>
            <w:lang w:val="en-US"/>
          </w:rPr>
          <w:t>ru</w:t>
        </w:r>
      </w:hyperlink>
      <w:r w:rsidRPr="00033969">
        <w:rPr>
          <w:rFonts w:ascii="Times New Roman" w:hAnsi="Times New Roman" w:cs="Times New Roman"/>
          <w:i/>
          <w:iCs/>
        </w:rPr>
        <w:t>)</w:t>
      </w:r>
    </w:p>
    <w:p w:rsidR="00183322" w:rsidRPr="00033969" w:rsidRDefault="00183322" w:rsidP="00183322">
      <w:pPr>
        <w:ind w:right="-57"/>
        <w:jc w:val="both"/>
        <w:rPr>
          <w:rFonts w:ascii="Times New Roman" w:hAnsi="Times New Roman" w:cs="Times New Roman"/>
        </w:rPr>
      </w:pPr>
    </w:p>
    <w:p w:rsidR="00183322" w:rsidRDefault="00620E8C" w:rsidP="00183322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</w:t>
      </w:r>
      <w:r w:rsidR="00183322">
        <w:rPr>
          <w:rFonts w:ascii="Times New Roman" w:hAnsi="Times New Roman" w:cs="Times New Roman"/>
          <w:sz w:val="28"/>
          <w:szCs w:val="28"/>
        </w:rPr>
        <w:t>марта</w:t>
      </w:r>
      <w:r w:rsidR="00183322" w:rsidRPr="00033969">
        <w:rPr>
          <w:rFonts w:ascii="Times New Roman" w:hAnsi="Times New Roman" w:cs="Times New Roman"/>
          <w:sz w:val="28"/>
          <w:szCs w:val="28"/>
        </w:rPr>
        <w:t xml:space="preserve"> 2023г. </w:t>
      </w:r>
      <w:r w:rsidR="00183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п. Тим</w:t>
      </w:r>
    </w:p>
    <w:p w:rsidR="00183322" w:rsidRDefault="00183322" w:rsidP="00183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ЗАКЛЮЧЕНТЕ</w:t>
      </w:r>
    </w:p>
    <w:p w:rsidR="002A7EDC" w:rsidRDefault="002A7EDC" w:rsidP="00183322">
      <w:pPr>
        <w:spacing w:after="0" w:line="240" w:lineRule="auto"/>
        <w:jc w:val="center"/>
      </w:pPr>
    </w:p>
    <w:p w:rsidR="00183322" w:rsidRDefault="00183322" w:rsidP="0018332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проверки годового отчета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183322" w:rsidRDefault="00183322" w:rsidP="0018332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Тимского района Курской </w:t>
      </w:r>
      <w:r w:rsidRPr="000339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 </w:t>
      </w:r>
      <w:r w:rsidRPr="00033969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  <w:r>
        <w:rPr>
          <w:sz w:val="28"/>
          <w:szCs w:val="28"/>
        </w:rPr>
        <w:t xml:space="preserve"> </w:t>
      </w:r>
    </w:p>
    <w:p w:rsidR="00183322" w:rsidRDefault="00183322" w:rsidP="00183322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pStyle w:val="21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Основание для проведения экспертно-аналитического мероприятия: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Соглашение от 17.11.2022г. №07, часть 7 статьи 2 и статья 9 Положения о Контрольно-счетной палате Тимского района Курской области  (утв. Решением Представительного Собрания Тимского района Курской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области от 29.08.2022г. №48), подпункт 2.3.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Плана работы Контрольно-счетной палаты Тимского района Курской области на 2023 год,</w:t>
      </w:r>
      <w:r>
        <w:rPr>
          <w:sz w:val="28"/>
          <w:szCs w:val="28"/>
          <w:lang w:eastAsia="ru-RU"/>
        </w:rPr>
        <w:t xml:space="preserve"> распоряжение Контрольно-счетной палаты Тимского района Курской области </w:t>
      </w:r>
      <w:r>
        <w:rPr>
          <w:sz w:val="28"/>
          <w:szCs w:val="28"/>
          <w:lang w:eastAsia="ru-RU"/>
        </w:rPr>
        <w:tab/>
        <w:t xml:space="preserve">«О проведении экспертно-аналитического мероприятия </w:t>
      </w:r>
      <w:r>
        <w:rPr>
          <w:sz w:val="28"/>
          <w:szCs w:val="28"/>
        </w:rPr>
        <w:t>«Проверка годового отчета об исполнении бюджета муниципального образования «</w:t>
      </w:r>
      <w:proofErr w:type="spellStart"/>
      <w:r>
        <w:rPr>
          <w:sz w:val="28"/>
          <w:szCs w:val="28"/>
        </w:rPr>
        <w:t>Барковский</w:t>
      </w:r>
      <w:proofErr w:type="spellEnd"/>
      <w:r>
        <w:rPr>
          <w:sz w:val="28"/>
          <w:szCs w:val="28"/>
        </w:rPr>
        <w:t xml:space="preserve"> сельсовет» Тимского района Курской области за 2022 год» </w:t>
      </w:r>
      <w:r>
        <w:rPr>
          <w:sz w:val="28"/>
          <w:szCs w:val="28"/>
          <w:lang w:eastAsia="ru-RU"/>
        </w:rPr>
        <w:t>от 30 января 2023 года №02.</w:t>
      </w:r>
      <w:proofErr w:type="gramEnd"/>
    </w:p>
    <w:p w:rsidR="002A7EDC" w:rsidRDefault="002A7EDC" w:rsidP="005508C7">
      <w:pPr>
        <w:pStyle w:val="210"/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Предмет контрольного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 за 2022 год.</w:t>
      </w:r>
    </w:p>
    <w:p w:rsidR="002A7EDC" w:rsidRDefault="002A7EDC" w:rsidP="005508C7">
      <w:pPr>
        <w:tabs>
          <w:tab w:val="left" w:pos="284"/>
          <w:tab w:val="left" w:pos="993"/>
        </w:tabs>
        <w:spacing w:after="0" w:line="240" w:lineRule="auto"/>
        <w:ind w:firstLine="709"/>
        <w:jc w:val="both"/>
      </w:pPr>
    </w:p>
    <w:p w:rsidR="00183322" w:rsidRDefault="00183322" w:rsidP="005508C7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Объекты контрольного мероприятия:</w:t>
      </w:r>
    </w:p>
    <w:p w:rsidR="00183322" w:rsidRDefault="00183322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 (далее – МО</w:t>
      </w:r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="009F0488">
        <w:rPr>
          <w:rFonts w:ascii="Times New Roman" w:eastAsia="Times New Roman" w:hAnsi="Times New Roman" w:cs="Times New Roman"/>
          <w:sz w:val="28"/>
          <w:szCs w:val="28"/>
        </w:rPr>
        <w:t>Барковский</w:t>
      </w:r>
      <w:proofErr w:type="spellEnd"/>
      <w:r w:rsidR="009F0488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 w:rsidR="009D5FA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A7EDC" w:rsidRDefault="002A7EDC" w:rsidP="005508C7">
      <w:pPr>
        <w:widowControl w:val="0"/>
        <w:spacing w:after="0" w:line="240" w:lineRule="auto"/>
        <w:ind w:firstLine="709"/>
        <w:jc w:val="both"/>
      </w:pPr>
    </w:p>
    <w:p w:rsidR="00183322" w:rsidRDefault="00183322" w:rsidP="005508C7">
      <w:pPr>
        <w:pStyle w:val="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Срок проведения контрольного мероприятия: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с 06 февраля по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E70D0F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A7EDC" w:rsidRDefault="002A7EDC" w:rsidP="005508C7">
      <w:pPr>
        <w:pStyle w:val="1"/>
        <w:spacing w:after="0" w:line="240" w:lineRule="auto"/>
        <w:ind w:left="0" w:firstLine="709"/>
        <w:jc w:val="both"/>
      </w:pPr>
    </w:p>
    <w:p w:rsidR="00183322" w:rsidRDefault="00183322" w:rsidP="005508C7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Проверяемый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2022 год.</w:t>
      </w:r>
    </w:p>
    <w:p w:rsidR="00183322" w:rsidRDefault="00183322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6. Цель контрольного мероприятия: </w:t>
      </w:r>
      <w:r>
        <w:rPr>
          <w:rFonts w:ascii="Times New Roman" w:eastAsia="Times New Roman" w:hAnsi="Times New Roman" w:cs="Times New Roman"/>
          <w:sz w:val="28"/>
          <w:szCs w:val="28"/>
        </w:rPr>
        <w:t>проверка достоверности представленного отчета об исполнении бюджета муниципального образования за 2022 год.</w:t>
      </w:r>
    </w:p>
    <w:p w:rsidR="002A7EDC" w:rsidRDefault="002A7EDC" w:rsidP="005508C7">
      <w:pPr>
        <w:spacing w:after="0" w:line="240" w:lineRule="auto"/>
        <w:ind w:firstLine="709"/>
        <w:jc w:val="both"/>
      </w:pPr>
    </w:p>
    <w:p w:rsidR="00183322" w:rsidRDefault="00183322" w:rsidP="002A7ED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7. Состав ответственных исполнителей: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председатель КСП Тимского района – Н. Ю. Леонова.</w:t>
      </w:r>
    </w:p>
    <w:p w:rsidR="002A7EDC" w:rsidRDefault="002A7EDC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Вопросы:</w:t>
      </w:r>
    </w:p>
    <w:p w:rsidR="00183322" w:rsidRPr="009D5FA7" w:rsidRDefault="00183322" w:rsidP="002A7E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2A7EDC" w:rsidRDefault="009D5FA7" w:rsidP="002A7EDC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1. </w:t>
      </w:r>
      <w:r w:rsidR="005508C7" w:rsidRPr="005508C7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исполнения </w:t>
      </w:r>
      <w:r w:rsidR="005508C7" w:rsidRPr="005508C7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</w:t>
      </w:r>
      <w:proofErr w:type="spellStart"/>
      <w:r w:rsidR="005508C7" w:rsidRPr="005508C7">
        <w:rPr>
          <w:rFonts w:ascii="Times New Roman" w:hAnsi="Times New Roman" w:cs="Times New Roman"/>
          <w:b/>
          <w:sz w:val="28"/>
          <w:szCs w:val="28"/>
        </w:rPr>
        <w:t>Барковский</w:t>
      </w:r>
      <w:proofErr w:type="spellEnd"/>
      <w:r w:rsidR="005508C7" w:rsidRPr="005508C7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  <w:r w:rsidR="002A7E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D0A" w:rsidRPr="00F348E7" w:rsidRDefault="005508C7" w:rsidP="002A7EDC">
      <w:pPr>
        <w:pStyle w:val="a8"/>
        <w:ind w:left="0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5508C7">
        <w:rPr>
          <w:rFonts w:ascii="Times New Roman" w:hAnsi="Times New Roman" w:cs="Times New Roman"/>
          <w:b/>
          <w:sz w:val="28"/>
          <w:szCs w:val="28"/>
        </w:rPr>
        <w:t>Тимского района Курской области за 2022 год.</w:t>
      </w:r>
    </w:p>
    <w:p w:rsidR="00B051F6" w:rsidRPr="00D674A7" w:rsidRDefault="006B27EE" w:rsidP="002A7EDC">
      <w:pPr>
        <w:pStyle w:val="a3"/>
        <w:ind w:left="0" w:right="0" w:firstLine="709"/>
        <w:contextualSpacing/>
        <w:rPr>
          <w:color w:val="000000" w:themeColor="text1" w:themeShade="80"/>
          <w:sz w:val="28"/>
          <w:szCs w:val="28"/>
        </w:rPr>
      </w:pPr>
      <w:proofErr w:type="gramStart"/>
      <w:r w:rsidRPr="00F348E7">
        <w:rPr>
          <w:color w:val="000000" w:themeColor="text1" w:themeShade="80"/>
          <w:sz w:val="28"/>
          <w:szCs w:val="28"/>
        </w:rPr>
        <w:t>Бюджет</w:t>
      </w:r>
      <w:r w:rsidR="008A7AFC" w:rsidRPr="00F348E7">
        <w:rPr>
          <w:color w:val="000000" w:themeColor="text1" w:themeShade="80"/>
          <w:sz w:val="28"/>
          <w:szCs w:val="28"/>
        </w:rPr>
        <w:t xml:space="preserve"> муниципального образования «</w:t>
      </w:r>
      <w:proofErr w:type="spellStart"/>
      <w:r w:rsidR="009D5FA7">
        <w:rPr>
          <w:color w:val="000000" w:themeColor="text1" w:themeShade="80"/>
          <w:sz w:val="28"/>
          <w:szCs w:val="28"/>
        </w:rPr>
        <w:t>Барковский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F348E7">
        <w:rPr>
          <w:color w:val="000000" w:themeColor="text1" w:themeShade="80"/>
          <w:sz w:val="28"/>
          <w:szCs w:val="28"/>
        </w:rPr>
        <w:t xml:space="preserve"> района Курской области </w:t>
      </w:r>
      <w:r w:rsidR="009D5FA7">
        <w:rPr>
          <w:color w:val="000000" w:themeColor="text1" w:themeShade="80"/>
          <w:sz w:val="28"/>
          <w:szCs w:val="28"/>
        </w:rPr>
        <w:t>на</w:t>
      </w:r>
      <w:r w:rsidR="008A7AFC" w:rsidRPr="00F348E7">
        <w:rPr>
          <w:color w:val="000000" w:themeColor="text1" w:themeShade="80"/>
          <w:sz w:val="28"/>
          <w:szCs w:val="28"/>
        </w:rPr>
        <w:t xml:space="preserve"> 20</w:t>
      </w:r>
      <w:r w:rsidR="00953951" w:rsidRPr="00F348E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8A7AFC" w:rsidRPr="00F348E7">
        <w:rPr>
          <w:color w:val="000000" w:themeColor="text1" w:themeShade="80"/>
          <w:sz w:val="28"/>
          <w:szCs w:val="28"/>
        </w:rPr>
        <w:t xml:space="preserve"> год принят решением Собрания депутатов муниципального образования «</w:t>
      </w:r>
      <w:proofErr w:type="spellStart"/>
      <w:r w:rsidR="009D5FA7">
        <w:rPr>
          <w:color w:val="000000" w:themeColor="text1" w:themeShade="80"/>
          <w:sz w:val="28"/>
          <w:szCs w:val="28"/>
        </w:rPr>
        <w:t>Барковский</w:t>
      </w:r>
      <w:proofErr w:type="spellEnd"/>
      <w:r w:rsidR="00AF3773" w:rsidRPr="00F348E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F348E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="008A7AFC" w:rsidRPr="00F348E7">
        <w:rPr>
          <w:color w:val="000000" w:themeColor="text1" w:themeShade="80"/>
          <w:sz w:val="28"/>
          <w:szCs w:val="28"/>
        </w:rPr>
        <w:t xml:space="preserve"> </w:t>
      </w:r>
      <w:r w:rsidR="008A7AFC" w:rsidRPr="00A96C22">
        <w:rPr>
          <w:color w:val="000000" w:themeColor="text1" w:themeShade="80"/>
          <w:sz w:val="28"/>
          <w:szCs w:val="28"/>
        </w:rPr>
        <w:t xml:space="preserve">от </w:t>
      </w:r>
      <w:r w:rsidR="009D5FA7">
        <w:rPr>
          <w:color w:val="000000" w:themeColor="text1" w:themeShade="80"/>
          <w:sz w:val="28"/>
          <w:szCs w:val="28"/>
        </w:rPr>
        <w:t>1</w:t>
      </w:r>
      <w:r w:rsidR="009A3280" w:rsidRPr="00A96C22">
        <w:rPr>
          <w:color w:val="000000" w:themeColor="text1" w:themeShade="80"/>
          <w:sz w:val="28"/>
          <w:szCs w:val="28"/>
        </w:rPr>
        <w:t>5</w:t>
      </w:r>
      <w:r w:rsidR="008A7AFC" w:rsidRPr="00A96C22">
        <w:rPr>
          <w:color w:val="000000" w:themeColor="text1" w:themeShade="80"/>
          <w:sz w:val="28"/>
          <w:szCs w:val="28"/>
        </w:rPr>
        <w:t>.12.20</w:t>
      </w:r>
      <w:r w:rsidR="009D5FA7">
        <w:rPr>
          <w:color w:val="000000" w:themeColor="text1" w:themeShade="80"/>
          <w:sz w:val="28"/>
          <w:szCs w:val="28"/>
        </w:rPr>
        <w:t>21</w:t>
      </w:r>
      <w:r w:rsidR="008A7AFC" w:rsidRPr="00A96C22">
        <w:rPr>
          <w:color w:val="000000" w:themeColor="text1" w:themeShade="80"/>
          <w:sz w:val="28"/>
          <w:szCs w:val="28"/>
        </w:rPr>
        <w:t xml:space="preserve"> года №</w:t>
      </w:r>
      <w:r w:rsidR="009D5FA7">
        <w:rPr>
          <w:color w:val="000000" w:themeColor="text1" w:themeShade="80"/>
          <w:sz w:val="28"/>
          <w:szCs w:val="28"/>
        </w:rPr>
        <w:t>65</w:t>
      </w:r>
      <w:r w:rsidR="008A7AFC" w:rsidRPr="00A96C22">
        <w:rPr>
          <w:color w:val="000000" w:themeColor="text1" w:themeShade="80"/>
          <w:sz w:val="28"/>
          <w:szCs w:val="28"/>
        </w:rPr>
        <w:t xml:space="preserve"> «О бюджете муниципального образования </w:t>
      </w:r>
      <w:r w:rsidR="008A7AFC" w:rsidRPr="00D674A7">
        <w:rPr>
          <w:color w:val="000000" w:themeColor="text1" w:themeShade="80"/>
          <w:sz w:val="28"/>
          <w:szCs w:val="28"/>
        </w:rPr>
        <w:t>«</w:t>
      </w:r>
      <w:proofErr w:type="spellStart"/>
      <w:r w:rsidR="009D5FA7">
        <w:rPr>
          <w:color w:val="000000" w:themeColor="text1" w:themeShade="80"/>
          <w:sz w:val="28"/>
          <w:szCs w:val="28"/>
        </w:rPr>
        <w:t>Барковский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="008A7AFC" w:rsidRPr="00D674A7">
        <w:rPr>
          <w:color w:val="000000" w:themeColor="text1" w:themeShade="80"/>
          <w:sz w:val="28"/>
          <w:szCs w:val="28"/>
        </w:rPr>
        <w:t xml:space="preserve">» </w:t>
      </w:r>
      <w:r w:rsidR="009D5FA7">
        <w:rPr>
          <w:color w:val="000000" w:themeColor="text1" w:themeShade="80"/>
          <w:sz w:val="28"/>
          <w:szCs w:val="28"/>
        </w:rPr>
        <w:t>Тимского</w:t>
      </w:r>
      <w:r w:rsidR="008A7AFC" w:rsidRPr="00D674A7">
        <w:rPr>
          <w:color w:val="000000" w:themeColor="text1" w:themeShade="80"/>
          <w:sz w:val="28"/>
          <w:szCs w:val="28"/>
        </w:rPr>
        <w:t xml:space="preserve"> района Курской области</w:t>
      </w:r>
      <w:r w:rsidR="001777FC" w:rsidRPr="00D674A7">
        <w:rPr>
          <w:color w:val="000000" w:themeColor="text1" w:themeShade="80"/>
          <w:sz w:val="28"/>
          <w:szCs w:val="28"/>
        </w:rPr>
        <w:t xml:space="preserve"> на 20</w:t>
      </w:r>
      <w:r w:rsidR="00953951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2</w:t>
      </w:r>
      <w:r w:rsidR="001777FC" w:rsidRPr="00D674A7">
        <w:rPr>
          <w:color w:val="000000" w:themeColor="text1" w:themeShade="80"/>
          <w:sz w:val="28"/>
          <w:szCs w:val="28"/>
        </w:rPr>
        <w:t xml:space="preserve"> год</w:t>
      </w:r>
      <w:r w:rsidR="00B01FD8" w:rsidRPr="00D674A7">
        <w:rPr>
          <w:color w:val="000000" w:themeColor="text1" w:themeShade="80"/>
          <w:sz w:val="28"/>
          <w:szCs w:val="28"/>
        </w:rPr>
        <w:t xml:space="preserve"> и на плановый период 20</w:t>
      </w:r>
      <w:r w:rsidR="00836AC8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 xml:space="preserve">3 и </w:t>
      </w:r>
      <w:r w:rsidR="00B01FD8" w:rsidRPr="00D674A7">
        <w:rPr>
          <w:color w:val="000000" w:themeColor="text1" w:themeShade="80"/>
          <w:sz w:val="28"/>
          <w:szCs w:val="28"/>
        </w:rPr>
        <w:t>20</w:t>
      </w:r>
      <w:r w:rsidR="009A19D7" w:rsidRPr="00D674A7">
        <w:rPr>
          <w:color w:val="000000" w:themeColor="text1" w:themeShade="80"/>
          <w:sz w:val="28"/>
          <w:szCs w:val="28"/>
        </w:rPr>
        <w:t>2</w:t>
      </w:r>
      <w:r w:rsidR="009D5FA7">
        <w:rPr>
          <w:color w:val="000000" w:themeColor="text1" w:themeShade="80"/>
          <w:sz w:val="28"/>
          <w:szCs w:val="28"/>
        </w:rPr>
        <w:t>4</w:t>
      </w:r>
      <w:r w:rsidR="00B01FD8" w:rsidRPr="00D674A7">
        <w:rPr>
          <w:color w:val="000000" w:themeColor="text1" w:themeShade="80"/>
          <w:sz w:val="28"/>
          <w:szCs w:val="28"/>
        </w:rPr>
        <w:t xml:space="preserve"> годов</w:t>
      </w:r>
      <w:r w:rsidR="001777FC" w:rsidRPr="00D674A7">
        <w:rPr>
          <w:color w:val="000000" w:themeColor="text1" w:themeShade="80"/>
          <w:sz w:val="28"/>
          <w:szCs w:val="28"/>
        </w:rPr>
        <w:t xml:space="preserve">» </w:t>
      </w:r>
      <w:r w:rsidR="00B051F6" w:rsidRPr="00D674A7">
        <w:rPr>
          <w:color w:val="000000" w:themeColor="text1" w:themeShade="80"/>
          <w:sz w:val="28"/>
          <w:szCs w:val="28"/>
        </w:rPr>
        <w:t xml:space="preserve">по доходам в сумме </w:t>
      </w:r>
      <w:r w:rsidR="009D5FA7">
        <w:rPr>
          <w:color w:val="000000" w:themeColor="text1" w:themeShade="80"/>
          <w:sz w:val="28"/>
          <w:szCs w:val="28"/>
        </w:rPr>
        <w:t>7 763,00</w:t>
      </w:r>
      <w:r w:rsidR="00B051F6" w:rsidRPr="00D674A7">
        <w:rPr>
          <w:color w:val="000000" w:themeColor="text1" w:themeShade="80"/>
          <w:sz w:val="28"/>
          <w:szCs w:val="28"/>
        </w:rPr>
        <w:t xml:space="preserve">  тыс. руб.</w:t>
      </w:r>
      <w:r w:rsidR="009D5FA7">
        <w:rPr>
          <w:color w:val="000000" w:themeColor="text1" w:themeShade="80"/>
          <w:sz w:val="28"/>
          <w:szCs w:val="28"/>
        </w:rPr>
        <w:t>,</w:t>
      </w:r>
      <w:r w:rsidR="00B051F6" w:rsidRPr="00D674A7">
        <w:rPr>
          <w:color w:val="000000" w:themeColor="text1" w:themeShade="80"/>
          <w:sz w:val="28"/>
          <w:szCs w:val="28"/>
        </w:rPr>
        <w:t xml:space="preserve"> по расходам в</w:t>
      </w:r>
      <w:proofErr w:type="gramEnd"/>
      <w:r w:rsidR="00B051F6" w:rsidRPr="00D674A7">
        <w:rPr>
          <w:color w:val="000000" w:themeColor="text1" w:themeShade="80"/>
          <w:sz w:val="28"/>
          <w:szCs w:val="28"/>
        </w:rPr>
        <w:t xml:space="preserve"> сумме </w:t>
      </w:r>
      <w:r w:rsidR="009D5FA7">
        <w:rPr>
          <w:color w:val="000000" w:themeColor="text1" w:themeShade="80"/>
          <w:sz w:val="28"/>
          <w:szCs w:val="28"/>
        </w:rPr>
        <w:t>7 763,00</w:t>
      </w:r>
      <w:r w:rsidR="00B051F6" w:rsidRPr="00D674A7">
        <w:rPr>
          <w:color w:val="000000" w:themeColor="text1" w:themeShade="80"/>
          <w:sz w:val="28"/>
          <w:szCs w:val="28"/>
        </w:rPr>
        <w:t xml:space="preserve"> тыс. руб.</w:t>
      </w:r>
      <w:r w:rsidR="009D5FA7">
        <w:rPr>
          <w:color w:val="000000" w:themeColor="text1" w:themeShade="80"/>
          <w:sz w:val="28"/>
          <w:szCs w:val="28"/>
        </w:rPr>
        <w:t>, то есть сбалансированным.</w:t>
      </w:r>
      <w:r w:rsidR="00B051F6" w:rsidRPr="00D674A7">
        <w:rPr>
          <w:color w:val="000000" w:themeColor="text1" w:themeShade="80"/>
          <w:sz w:val="28"/>
          <w:szCs w:val="28"/>
        </w:rPr>
        <w:t xml:space="preserve"> </w:t>
      </w:r>
    </w:p>
    <w:p w:rsidR="009D5FA7" w:rsidRPr="009D5FA7" w:rsidRDefault="002F08B3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r w:rsidRPr="00D674A7">
        <w:rPr>
          <w:color w:val="000000" w:themeColor="text1" w:themeShade="80"/>
          <w:sz w:val="28"/>
          <w:szCs w:val="28"/>
        </w:rPr>
        <w:t xml:space="preserve">В ходе исполнения бюджета муниципального </w:t>
      </w:r>
      <w:r w:rsidR="00F7671D" w:rsidRPr="00D674A7">
        <w:rPr>
          <w:color w:val="000000" w:themeColor="text1" w:themeShade="80"/>
          <w:sz w:val="28"/>
          <w:szCs w:val="28"/>
        </w:rPr>
        <w:t xml:space="preserve">образования </w:t>
      </w:r>
      <w:r w:rsidRPr="00D674A7">
        <w:rPr>
          <w:color w:val="000000" w:themeColor="text1" w:themeShade="80"/>
          <w:sz w:val="28"/>
          <w:szCs w:val="28"/>
        </w:rPr>
        <w:t xml:space="preserve"> «</w:t>
      </w:r>
      <w:proofErr w:type="spellStart"/>
      <w:r w:rsidR="009D5FA7">
        <w:rPr>
          <w:color w:val="000000" w:themeColor="text1" w:themeShade="80"/>
          <w:sz w:val="28"/>
          <w:szCs w:val="28"/>
        </w:rPr>
        <w:t>Барковский</w:t>
      </w:r>
      <w:proofErr w:type="spellEnd"/>
      <w:r w:rsidR="00AF3773" w:rsidRPr="00D674A7">
        <w:rPr>
          <w:color w:val="000000" w:themeColor="text1" w:themeShade="80"/>
          <w:sz w:val="28"/>
          <w:szCs w:val="28"/>
        </w:rPr>
        <w:t xml:space="preserve"> сельсовет</w:t>
      </w:r>
      <w:r w:rsidRPr="00D674A7">
        <w:rPr>
          <w:color w:val="000000" w:themeColor="text1" w:themeShade="80"/>
          <w:sz w:val="28"/>
          <w:szCs w:val="28"/>
        </w:rPr>
        <w:t>»</w:t>
      </w:r>
      <w:r w:rsidR="009D5FA7">
        <w:rPr>
          <w:color w:val="000000" w:themeColor="text1" w:themeShade="80"/>
          <w:sz w:val="28"/>
          <w:szCs w:val="28"/>
        </w:rPr>
        <w:t xml:space="preserve"> Тимского района Курской области,</w:t>
      </w:r>
      <w:r w:rsidRPr="00D674A7">
        <w:rPr>
          <w:color w:val="000000" w:themeColor="text1" w:themeShade="80"/>
          <w:sz w:val="28"/>
          <w:szCs w:val="28"/>
        </w:rPr>
        <w:t xml:space="preserve"> изменения в него вносились </w:t>
      </w:r>
      <w:r w:rsidR="009D5FA7" w:rsidRPr="009D5FA7">
        <w:rPr>
          <w:color w:val="000000" w:themeColor="text1" w:themeShade="80"/>
          <w:sz w:val="28"/>
          <w:szCs w:val="28"/>
        </w:rPr>
        <w:t>5</w:t>
      </w:r>
      <w:r w:rsidRPr="00D674A7">
        <w:rPr>
          <w:color w:val="000000" w:themeColor="text1" w:themeShade="80"/>
          <w:sz w:val="28"/>
          <w:szCs w:val="28"/>
        </w:rPr>
        <w:t xml:space="preserve"> раз. Внесенные изменения и дополнения касались уточнения плановых показателей доходов и расходов:</w:t>
      </w:r>
    </w:p>
    <w:p w:rsidR="002F08B3" w:rsidRPr="00D674A7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доходам в сторону увеличения на </w:t>
      </w:r>
      <w:r>
        <w:rPr>
          <w:sz w:val="28"/>
          <w:szCs w:val="28"/>
        </w:rPr>
        <w:t xml:space="preserve">951,63 </w:t>
      </w:r>
      <w:r w:rsidR="005F47B1">
        <w:rPr>
          <w:color w:val="000000" w:themeColor="text1" w:themeShade="80"/>
          <w:sz w:val="28"/>
          <w:szCs w:val="28"/>
        </w:rPr>
        <w:t>тыс. рублей</w:t>
      </w:r>
      <w:r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</w:t>
      </w:r>
      <w:r w:rsidR="009F0488" w:rsidRPr="009F0488">
        <w:rPr>
          <w:color w:val="000000" w:themeColor="text1" w:themeShade="80"/>
          <w:sz w:val="28"/>
          <w:szCs w:val="28"/>
        </w:rPr>
        <w:t xml:space="preserve"> 7</w:t>
      </w:r>
      <w:r w:rsidR="005F47B1">
        <w:rPr>
          <w:color w:val="000000" w:themeColor="text1" w:themeShade="80"/>
          <w:sz w:val="28"/>
          <w:szCs w:val="28"/>
          <w:lang w:val="en-US"/>
        </w:rPr>
        <w:t> </w:t>
      </w:r>
      <w:r w:rsidR="005F47B1">
        <w:rPr>
          <w:color w:val="000000" w:themeColor="text1" w:themeShade="80"/>
          <w:sz w:val="28"/>
          <w:szCs w:val="28"/>
        </w:rPr>
        <w:t>763,</w:t>
      </w:r>
      <w:r w:rsidR="009F0488" w:rsidRPr="009F0488">
        <w:rPr>
          <w:color w:val="000000" w:themeColor="text1" w:themeShade="80"/>
          <w:sz w:val="28"/>
          <w:szCs w:val="28"/>
        </w:rPr>
        <w:t>00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9F0488">
        <w:rPr>
          <w:color w:val="000000" w:themeColor="text1" w:themeShade="80"/>
          <w:sz w:val="28"/>
          <w:szCs w:val="28"/>
        </w:rPr>
        <w:t xml:space="preserve">8 714,63 </w:t>
      </w:r>
      <w:r w:rsidR="005F47B1">
        <w:rPr>
          <w:color w:val="000000" w:themeColor="text1" w:themeShade="80"/>
          <w:sz w:val="28"/>
          <w:szCs w:val="28"/>
        </w:rPr>
        <w:t xml:space="preserve">тыс. </w:t>
      </w:r>
      <w:proofErr w:type="spellStart"/>
      <w:r w:rsidR="005F47B1">
        <w:rPr>
          <w:color w:val="000000" w:themeColor="text1" w:themeShade="80"/>
          <w:sz w:val="28"/>
          <w:szCs w:val="28"/>
        </w:rPr>
        <w:t>рублуй</w:t>
      </w:r>
      <w:proofErr w:type="spellEnd"/>
      <w:r w:rsidR="002F08B3" w:rsidRPr="00D674A7">
        <w:rPr>
          <w:color w:val="000000" w:themeColor="text1" w:themeShade="80"/>
          <w:sz w:val="28"/>
          <w:szCs w:val="28"/>
        </w:rPr>
        <w:t xml:space="preserve"> в последней;</w:t>
      </w:r>
      <w:proofErr w:type="gramEnd"/>
    </w:p>
    <w:p w:rsidR="002F08B3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 w:rsidRPr="009D5FA7">
        <w:rPr>
          <w:color w:val="000000" w:themeColor="text1" w:themeShade="80"/>
          <w:sz w:val="28"/>
          <w:szCs w:val="28"/>
        </w:rPr>
        <w:t xml:space="preserve">- </w:t>
      </w:r>
      <w:r w:rsidR="002F08B3" w:rsidRPr="00D674A7">
        <w:rPr>
          <w:color w:val="000000" w:themeColor="text1" w:themeShade="80"/>
          <w:sz w:val="28"/>
          <w:szCs w:val="28"/>
        </w:rPr>
        <w:t xml:space="preserve">по расходам в сторону увеличения на </w:t>
      </w:r>
      <w:r w:rsidR="009F0488">
        <w:rPr>
          <w:color w:val="000000" w:themeColor="text1" w:themeShade="80"/>
          <w:sz w:val="28"/>
          <w:szCs w:val="28"/>
        </w:rPr>
        <w:t>3 161,44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от </w:t>
      </w:r>
      <w:r w:rsidR="009F0488">
        <w:rPr>
          <w:color w:val="000000" w:themeColor="text1" w:themeShade="80"/>
          <w:sz w:val="28"/>
          <w:szCs w:val="28"/>
        </w:rPr>
        <w:t>7 763,00</w:t>
      </w:r>
      <w:r w:rsidR="005F47B1">
        <w:rPr>
          <w:color w:val="000000" w:themeColor="text1" w:themeShade="80"/>
          <w:sz w:val="28"/>
          <w:szCs w:val="28"/>
        </w:rPr>
        <w:t xml:space="preserve"> тыс. рублей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первоначальной редакции</w:t>
      </w:r>
      <w:r w:rsidR="009F0488">
        <w:rPr>
          <w:color w:val="000000" w:themeColor="text1" w:themeShade="80"/>
          <w:sz w:val="28"/>
          <w:szCs w:val="28"/>
        </w:rPr>
        <w:t>,</w:t>
      </w:r>
      <w:r w:rsidR="002F08B3" w:rsidRPr="00D674A7">
        <w:rPr>
          <w:color w:val="000000" w:themeColor="text1" w:themeShade="80"/>
          <w:sz w:val="28"/>
          <w:szCs w:val="28"/>
        </w:rPr>
        <w:t xml:space="preserve"> до </w:t>
      </w:r>
      <w:r w:rsidR="009F0488">
        <w:rPr>
          <w:color w:val="000000" w:themeColor="text1" w:themeShade="80"/>
          <w:sz w:val="28"/>
          <w:szCs w:val="28"/>
        </w:rPr>
        <w:t xml:space="preserve">10 924,44 </w:t>
      </w:r>
      <w:r w:rsidR="002F08B3" w:rsidRPr="00D674A7">
        <w:rPr>
          <w:color w:val="000000" w:themeColor="text1" w:themeShade="80"/>
          <w:sz w:val="28"/>
          <w:szCs w:val="28"/>
        </w:rPr>
        <w:t>тыс. руб</w:t>
      </w:r>
      <w:r w:rsidR="005F47B1">
        <w:rPr>
          <w:color w:val="000000" w:themeColor="text1" w:themeShade="80"/>
          <w:sz w:val="28"/>
          <w:szCs w:val="28"/>
        </w:rPr>
        <w:t>лей</w:t>
      </w:r>
      <w:r w:rsidR="002F08B3" w:rsidRPr="00D674A7">
        <w:rPr>
          <w:color w:val="000000" w:themeColor="text1" w:themeShade="80"/>
          <w:sz w:val="28"/>
          <w:szCs w:val="28"/>
        </w:rPr>
        <w:t xml:space="preserve"> в последней.</w:t>
      </w:r>
      <w:proofErr w:type="gramEnd"/>
    </w:p>
    <w:p w:rsidR="005508C7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85">
        <w:rPr>
          <w:rFonts w:ascii="Times New Roman" w:hAnsi="Times New Roman" w:cs="Times New Roman"/>
          <w:sz w:val="28"/>
          <w:szCs w:val="28"/>
        </w:rPr>
        <w:t>Изменение основных параметров бюджета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85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41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185">
        <w:rPr>
          <w:rFonts w:ascii="Times New Roman" w:hAnsi="Times New Roman" w:cs="Times New Roman"/>
          <w:sz w:val="28"/>
          <w:szCs w:val="28"/>
        </w:rPr>
        <w:t>представлено в таблице.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8C7" w:rsidRPr="00164185" w:rsidRDefault="005508C7" w:rsidP="005508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Тыс. руб</w:t>
      </w:r>
      <w:r w:rsidRPr="00164185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2202"/>
        <w:gridCol w:w="1984"/>
        <w:gridCol w:w="1950"/>
      </w:tblGrid>
      <w:tr w:rsidR="005508C7" w:rsidRPr="00164185" w:rsidTr="005508C7">
        <w:tc>
          <w:tcPr>
            <w:tcW w:w="3435" w:type="dxa"/>
            <w:shd w:val="clear" w:color="auto" w:fill="C6D9F1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</w:p>
          <w:p w:rsidR="005508C7" w:rsidRPr="005F47B1" w:rsidRDefault="005508C7" w:rsidP="005508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C6D9F1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5508C7" w:rsidRPr="00164185" w:rsidTr="005508C7">
        <w:trPr>
          <w:trHeight w:val="134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всего, в</w:t>
            </w: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 xml:space="preserve"> т. ч.: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8 714,63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8 995,03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- 280,40</w:t>
            </w:r>
          </w:p>
        </w:tc>
      </w:tr>
      <w:tr w:rsidR="005508C7" w:rsidRPr="00164185" w:rsidTr="005508C7">
        <w:trPr>
          <w:trHeight w:val="631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6 036,86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6 358,85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- 322,00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2 677,77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2 636,18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sz w:val="20"/>
                <w:szCs w:val="20"/>
              </w:rPr>
              <w:t>+ 41,59</w:t>
            </w:r>
          </w:p>
        </w:tc>
      </w:tr>
      <w:tr w:rsidR="005508C7" w:rsidRPr="00164185" w:rsidTr="005F47B1">
        <w:trPr>
          <w:trHeight w:val="300"/>
        </w:trPr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всего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10 924,44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10 082,86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+841,58</w:t>
            </w:r>
          </w:p>
        </w:tc>
      </w:tr>
      <w:tr w:rsidR="005508C7" w:rsidRPr="00164185" w:rsidTr="005508C7">
        <w:tc>
          <w:tcPr>
            <w:tcW w:w="3435" w:type="dxa"/>
            <w:shd w:val="clear" w:color="auto" w:fill="auto"/>
          </w:tcPr>
          <w:p w:rsidR="005508C7" w:rsidRPr="005F47B1" w:rsidRDefault="005508C7" w:rsidP="005508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5F47B1">
              <w:rPr>
                <w:rFonts w:ascii="Times New Roman" w:hAnsi="Times New Roman" w:cs="Times New Roman"/>
                <w:b/>
                <w:sz w:val="20"/>
                <w:szCs w:val="20"/>
              </w:rPr>
              <w:t>-)  Профицит(+)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- 2 209,81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- 1 087,82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8C7" w:rsidRPr="005F47B1" w:rsidRDefault="005508C7" w:rsidP="005508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</w:tbl>
    <w:p w:rsidR="00526247" w:rsidRPr="00F44905" w:rsidRDefault="009D5FA7" w:rsidP="005508C7">
      <w:pPr>
        <w:pStyle w:val="a3"/>
        <w:ind w:left="0" w:right="0" w:firstLine="709"/>
        <w:rPr>
          <w:color w:val="000000" w:themeColor="text1" w:themeShade="80"/>
          <w:sz w:val="28"/>
          <w:szCs w:val="28"/>
        </w:rPr>
      </w:pPr>
      <w:proofErr w:type="gramStart"/>
      <w:r>
        <w:rPr>
          <w:color w:val="000000" w:themeColor="text1" w:themeShade="80"/>
          <w:sz w:val="28"/>
          <w:szCs w:val="28"/>
        </w:rPr>
        <w:lastRenderedPageBreak/>
        <w:t>Согласно отчета</w:t>
      </w:r>
      <w:r w:rsidR="00526247" w:rsidRPr="00F44905">
        <w:rPr>
          <w:color w:val="000000" w:themeColor="text1" w:themeShade="80"/>
          <w:sz w:val="28"/>
          <w:szCs w:val="28"/>
        </w:rPr>
        <w:t xml:space="preserve"> об исполнении бюджета за 20</w:t>
      </w:r>
      <w:r w:rsidR="00953951" w:rsidRPr="00F44905">
        <w:rPr>
          <w:color w:val="000000" w:themeColor="text1" w:themeShade="80"/>
          <w:sz w:val="28"/>
          <w:szCs w:val="28"/>
        </w:rPr>
        <w:t>2</w:t>
      </w:r>
      <w:r w:rsidR="009F0488">
        <w:rPr>
          <w:color w:val="000000" w:themeColor="text1" w:themeShade="80"/>
          <w:sz w:val="28"/>
          <w:szCs w:val="28"/>
        </w:rPr>
        <w:t>2</w:t>
      </w:r>
      <w:r w:rsidR="00526247" w:rsidRPr="00F44905">
        <w:rPr>
          <w:color w:val="000000" w:themeColor="text1" w:themeShade="80"/>
          <w:sz w:val="28"/>
          <w:szCs w:val="28"/>
        </w:rPr>
        <w:t xml:space="preserve"> год бюджет </w:t>
      </w:r>
      <w:r w:rsidR="009F0488">
        <w:rPr>
          <w:color w:val="000000" w:themeColor="text1" w:themeShade="80"/>
          <w:sz w:val="28"/>
          <w:szCs w:val="28"/>
        </w:rPr>
        <w:t>МО «</w:t>
      </w:r>
      <w:proofErr w:type="spellStart"/>
      <w:r w:rsidR="009F0488">
        <w:rPr>
          <w:color w:val="000000" w:themeColor="text1" w:themeShade="80"/>
          <w:sz w:val="28"/>
          <w:szCs w:val="28"/>
        </w:rPr>
        <w:t>Барковский</w:t>
      </w:r>
      <w:proofErr w:type="spellEnd"/>
      <w:r w:rsidR="009F0488">
        <w:rPr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="00526247" w:rsidRPr="00F44905">
        <w:rPr>
          <w:color w:val="000000" w:themeColor="text1" w:themeShade="80"/>
          <w:sz w:val="28"/>
          <w:szCs w:val="28"/>
        </w:rPr>
        <w:t xml:space="preserve">исполнен по доходам в сумме </w:t>
      </w:r>
      <w:r w:rsidR="009F0488">
        <w:rPr>
          <w:color w:val="000000" w:themeColor="text1" w:themeShade="80"/>
          <w:sz w:val="28"/>
          <w:szCs w:val="28"/>
        </w:rPr>
        <w:t>8 995,03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9F0488">
        <w:rPr>
          <w:color w:val="000000" w:themeColor="text1" w:themeShade="80"/>
          <w:sz w:val="28"/>
          <w:szCs w:val="28"/>
        </w:rPr>
        <w:t>103,22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9F0488">
        <w:rPr>
          <w:color w:val="000000" w:themeColor="text1" w:themeShade="80"/>
          <w:sz w:val="28"/>
          <w:szCs w:val="28"/>
        </w:rPr>
        <w:t>8 714,63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по расходам</w:t>
      </w:r>
      <w:r w:rsidR="009F0488">
        <w:rPr>
          <w:color w:val="000000" w:themeColor="text1" w:themeShade="80"/>
          <w:sz w:val="28"/>
          <w:szCs w:val="28"/>
        </w:rPr>
        <w:t xml:space="preserve"> – 10 082,86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r w:rsidR="009F0488">
        <w:rPr>
          <w:color w:val="000000" w:themeColor="text1" w:themeShade="80"/>
          <w:sz w:val="28"/>
          <w:szCs w:val="28"/>
        </w:rPr>
        <w:t>,</w:t>
      </w:r>
      <w:r w:rsidR="00526247" w:rsidRPr="00F44905">
        <w:rPr>
          <w:color w:val="000000" w:themeColor="text1" w:themeShade="80"/>
          <w:sz w:val="28"/>
          <w:szCs w:val="28"/>
        </w:rPr>
        <w:t xml:space="preserve"> или </w:t>
      </w:r>
      <w:r w:rsidR="00490098">
        <w:rPr>
          <w:color w:val="000000" w:themeColor="text1" w:themeShade="80"/>
          <w:sz w:val="28"/>
          <w:szCs w:val="28"/>
        </w:rPr>
        <w:t>92,30</w:t>
      </w:r>
      <w:r w:rsidR="00526247" w:rsidRPr="00F44905">
        <w:rPr>
          <w:color w:val="000000" w:themeColor="text1" w:themeShade="80"/>
          <w:sz w:val="28"/>
          <w:szCs w:val="28"/>
        </w:rPr>
        <w:t>% к уточненным бюджетным назначениям (</w:t>
      </w:r>
      <w:r w:rsidR="009F0488">
        <w:rPr>
          <w:color w:val="000000" w:themeColor="text1" w:themeShade="80"/>
          <w:sz w:val="28"/>
          <w:szCs w:val="28"/>
        </w:rPr>
        <w:t>10 924,44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руб.), с превышением </w:t>
      </w:r>
      <w:r w:rsidR="00A90E27" w:rsidRPr="00F44905">
        <w:rPr>
          <w:color w:val="000000" w:themeColor="text1" w:themeShade="80"/>
          <w:sz w:val="28"/>
          <w:szCs w:val="28"/>
        </w:rPr>
        <w:t>расход</w:t>
      </w:r>
      <w:r w:rsidR="00F44905" w:rsidRPr="00F44905">
        <w:rPr>
          <w:color w:val="000000" w:themeColor="text1" w:themeShade="80"/>
          <w:sz w:val="28"/>
          <w:szCs w:val="28"/>
        </w:rPr>
        <w:t xml:space="preserve">ов над доходами </w:t>
      </w:r>
      <w:r w:rsidR="00526247" w:rsidRPr="00F44905">
        <w:rPr>
          <w:color w:val="000000" w:themeColor="text1" w:themeShade="80"/>
          <w:sz w:val="28"/>
          <w:szCs w:val="28"/>
        </w:rPr>
        <w:t>(</w:t>
      </w:r>
      <w:r w:rsidR="00F44905" w:rsidRPr="00F44905">
        <w:rPr>
          <w:color w:val="000000" w:themeColor="text1" w:themeShade="80"/>
          <w:sz w:val="28"/>
          <w:szCs w:val="28"/>
        </w:rPr>
        <w:t>де</w:t>
      </w:r>
      <w:r w:rsidR="00E535E2" w:rsidRPr="00F44905">
        <w:rPr>
          <w:color w:val="000000" w:themeColor="text1" w:themeShade="80"/>
          <w:sz w:val="28"/>
          <w:szCs w:val="28"/>
        </w:rPr>
        <w:t>фицит</w:t>
      </w:r>
      <w:r w:rsidR="00526247" w:rsidRPr="00F44905">
        <w:rPr>
          <w:color w:val="000000" w:themeColor="text1" w:themeShade="80"/>
          <w:sz w:val="28"/>
          <w:szCs w:val="28"/>
        </w:rPr>
        <w:t xml:space="preserve">) в сумме </w:t>
      </w:r>
      <w:r w:rsidR="009F0488">
        <w:rPr>
          <w:color w:val="000000" w:themeColor="text1" w:themeShade="80"/>
          <w:sz w:val="28"/>
          <w:szCs w:val="28"/>
        </w:rPr>
        <w:t>1 087,82</w:t>
      </w:r>
      <w:r w:rsidR="00526247" w:rsidRPr="00F44905">
        <w:rPr>
          <w:color w:val="000000" w:themeColor="text1" w:themeShade="80"/>
          <w:sz w:val="28"/>
          <w:szCs w:val="28"/>
        </w:rPr>
        <w:t xml:space="preserve"> тыс. руб.</w:t>
      </w:r>
      <w:proofErr w:type="gramEnd"/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Проведенная в соответствии с требованиями ст.264.4 Бюджетного кодекса Российской Федерации внешняя проверка бюджетной отчетности 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показала следующее: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Представленная годовая бюджетная отчетность </w:t>
      </w:r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Барковский</w:t>
      </w:r>
      <w:proofErr w:type="spellEnd"/>
      <w:r w:rsidR="009F0488" w:rsidRPr="009F048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 w:rsidR="009F0488" w:rsidRPr="00F44905">
        <w:rPr>
          <w:color w:val="000000" w:themeColor="text1" w:themeShade="80"/>
          <w:sz w:val="28"/>
          <w:szCs w:val="28"/>
        </w:rPr>
        <w:t xml:space="preserve"> 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за 20</w:t>
      </w:r>
      <w:r w:rsidR="00AA75F9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9F048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в соответствии с требованиями ст.264.1 Бюджетного кодекса Российской Федерации включает: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по поступлениям и выбытиям бюджетных средств (0503140)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2. Б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аланс исполнения бюджета (0503120)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3. С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правка по консолидируемым расчетам (0503125)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4. Отчет о бюджетных обязательствах (0503128)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5. Справка по заключению счетов бюджетного учета отчетного финансового года (0503110)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084B23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6. Отчет о кассовом поступлении и выбы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тии бюджетных средств (0503124);</w:t>
      </w:r>
    </w:p>
    <w:p w:rsidR="00084B23" w:rsidRPr="009E7980" w:rsidRDefault="00084B23" w:rsidP="005508C7">
      <w:pPr>
        <w:tabs>
          <w:tab w:val="left" w:pos="6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7. Отчет об исполнении бюджета (0503117)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="00F8325F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8. Отчет о движении денежных средств (0503123)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9. Отчет о финансовых результатах деятельности (0503121)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;</w:t>
      </w:r>
    </w:p>
    <w:p w:rsidR="00084B23" w:rsidRPr="009E7980" w:rsidRDefault="00310031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10. Пояснительная записка</w:t>
      </w:r>
      <w:r w:rsidR="00084B23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(0503160).</w:t>
      </w:r>
    </w:p>
    <w:p w:rsidR="00084B23" w:rsidRPr="009E7980" w:rsidRDefault="00084B23" w:rsidP="005508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Указанные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формы отчетности сформированы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дминистраци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spellStart"/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основании сводной бюджетной </w:t>
      </w:r>
      <w:proofErr w:type="gramStart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отчетности соответствующих главных администраторов средств бюджета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proofErr w:type="gramEnd"/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своему составу соответствую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28.12.2010 №191н. </w:t>
      </w:r>
    </w:p>
    <w:p w:rsidR="009E7980" w:rsidRDefault="00084B23" w:rsidP="005508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соответствии с ведомственной структурой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расходов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бюджета 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20</w:t>
      </w:r>
      <w:r w:rsidR="00EC7127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главным администратор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 средств бюджета явля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тся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дминистрация </w:t>
      </w:r>
      <w:proofErr w:type="spellStart"/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Барковского</w:t>
      </w:r>
      <w:proofErr w:type="spellEnd"/>
      <w:r w:rsidR="00B86F9C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сельсовета</w:t>
      </w:r>
      <w:r w:rsidR="0031003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Тимского</w:t>
      </w:r>
      <w:r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</w:t>
      </w:r>
      <w:r w:rsidR="001E1206" w:rsidRPr="009E798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661A70" w:rsidRPr="009E7980" w:rsidRDefault="005508C7" w:rsidP="005508C7">
      <w:pPr>
        <w:tabs>
          <w:tab w:val="left" w:pos="720"/>
        </w:tabs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2. 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Анализ исполнения доходной части  бюджета</w:t>
      </w:r>
      <w:r w:rsidR="00661A70" w:rsidRPr="009E7980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AF3773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661A70" w:rsidRPr="009E7980"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Cs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области.</w:t>
      </w:r>
    </w:p>
    <w:p w:rsidR="005508C7" w:rsidRDefault="005508C7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Default="002A7EDC" w:rsidP="002A7EDC">
      <w:pPr>
        <w:spacing w:after="0" w:line="100" w:lineRule="atLeast"/>
        <w:ind w:firstLine="567"/>
        <w:jc w:val="both"/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Тимского района Курской области</w:t>
      </w:r>
      <w:r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в 2022 году исполнена в объеме 8 995,03 тыс. рублей или 103,22% от уровня, предусмотренного решением о бюджете (8 714,63  тыс. рублей), в том числе в разрезе источников доходов: </w:t>
      </w:r>
    </w:p>
    <w:p w:rsidR="00661A70" w:rsidRDefault="00661A70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Pr="009E7980" w:rsidRDefault="002A7EDC" w:rsidP="00550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A7EDC" w:rsidRPr="00DA32E3" w:rsidRDefault="002A7EDC" w:rsidP="002A7EDC">
      <w:pPr>
        <w:tabs>
          <w:tab w:val="left" w:pos="8940"/>
        </w:tabs>
        <w:spacing w:after="0" w:line="100" w:lineRule="atLeast"/>
        <w:ind w:firstLine="567"/>
        <w:jc w:val="right"/>
        <w:rPr>
          <w:rFonts w:ascii="Times New Roman" w:hAnsi="Times New Roman" w:cs="Times New Roman"/>
        </w:rPr>
      </w:pPr>
      <w:r w:rsidRPr="00DA32E3">
        <w:rPr>
          <w:rFonts w:ascii="Times New Roman" w:eastAsia="Calibri" w:hAnsi="Times New Roman" w:cs="Times New Roman"/>
          <w:spacing w:val="-3"/>
          <w:sz w:val="20"/>
          <w:szCs w:val="20"/>
        </w:rPr>
        <w:t>тыс. рублей</w:t>
      </w:r>
    </w:p>
    <w:tbl>
      <w:tblPr>
        <w:tblW w:w="9401" w:type="dxa"/>
        <w:tblInd w:w="59" w:type="dxa"/>
        <w:tblLayout w:type="fixed"/>
        <w:tblLook w:val="0000"/>
      </w:tblPr>
      <w:tblGrid>
        <w:gridCol w:w="3761"/>
        <w:gridCol w:w="2242"/>
        <w:gridCol w:w="1134"/>
        <w:gridCol w:w="1134"/>
        <w:gridCol w:w="1130"/>
      </w:tblGrid>
      <w:tr w:rsidR="002A7EDC" w:rsidRPr="00DA32E3" w:rsidTr="00F84F2C">
        <w:trPr>
          <w:trHeight w:val="62"/>
        </w:trPr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</w:tr>
      <w:tr w:rsidR="002A7EDC" w:rsidRPr="00DA32E3" w:rsidTr="00F84F2C">
        <w:trPr>
          <w:trHeight w:val="88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firstLine="93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b/>
                <w:sz w:val="20"/>
              </w:rPr>
              <w:t>ДОХОДЫ БЮДЖЕТА, ВСЕГО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 w:rsidRPr="00DA32E3">
              <w:rPr>
                <w:rFonts w:ascii="Times New Roman" w:hAnsi="Times New Roman" w:cs="Times New Roman"/>
                <w:b/>
              </w:rPr>
              <w:t>8 714,63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  <w:b/>
              </w:rPr>
            </w:pPr>
            <w:r w:rsidRPr="00DA32E3">
              <w:rPr>
                <w:rFonts w:ascii="Times New Roman" w:hAnsi="Times New Roman" w:cs="Times New Roman"/>
                <w:b/>
              </w:rPr>
              <w:t>8 995,03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32E3">
              <w:rPr>
                <w:rFonts w:ascii="Times New Roman" w:hAnsi="Times New Roman" w:cs="Times New Roman"/>
                <w:b/>
              </w:rPr>
              <w:t>103,22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6 036,86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6 358,85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105,33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4E68D5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4E68D5">
              <w:rPr>
                <w:rFonts w:ascii="Times New Roman" w:eastAsia="Times New Roman" w:hAnsi="Times New Roman" w:cs="Times New Roman"/>
                <w:sz w:val="20"/>
              </w:rPr>
              <w:t>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Pr="009E7980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505C9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3 286,4</w:t>
            </w:r>
            <w:r w:rsidR="00150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505C9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3 282,71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505C9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99,89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207,21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197,90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95,51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 xml:space="preserve">Налоги на совокупный доход 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000 1 0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640,26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640,26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100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000 1 06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15079E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2 438</w:t>
            </w:r>
            <w:r w:rsidR="002A7EDC" w:rsidRPr="00DA32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2 444,55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100,23</w:t>
            </w:r>
          </w:p>
        </w:tc>
      </w:tr>
      <w:tr w:rsidR="004E68D5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4E68D5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НЕНАЛОГОВЫЕ ДОХОДЫ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8D5" w:rsidRDefault="004E68D5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505C90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2 750,42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505C90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3 076,14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68D5" w:rsidRPr="00DA32E3" w:rsidRDefault="00505C90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111,84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имущества, находящегося в государственной, (муниципальной) собственности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 xml:space="preserve">000 1 11 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604,44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604,44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100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eastAsia="Times New Roman" w:hAnsi="Times New Roman" w:cs="Times New Roman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000 1 14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022562" w:rsidP="0015079E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2 145,98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2 471,71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115,18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FF64A8" w:rsidRDefault="002A7EDC" w:rsidP="00F84F2C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F64A8">
              <w:rPr>
                <w:rFonts w:ascii="Times New Roman" w:eastAsia="Times New Roman" w:hAnsi="Times New Roman" w:cs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</w:t>
            </w:r>
            <w:r w:rsidR="00FF64A8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2 677,77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2 636,18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98,45</w:t>
            </w:r>
          </w:p>
        </w:tc>
      </w:tr>
      <w:tr w:rsidR="002A7ED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6002B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2A7EDC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00000 00 0000 000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2 677,77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2 636,18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7EDC" w:rsidRPr="00DA32E3" w:rsidRDefault="002A7EDC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DA32E3">
              <w:rPr>
                <w:rFonts w:ascii="Times New Roman" w:hAnsi="Times New Roman" w:cs="Times New Roman"/>
              </w:rPr>
              <w:t>98,45</w:t>
            </w:r>
          </w:p>
        </w:tc>
      </w:tr>
      <w:tr w:rsidR="00E164AC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E164AC" w:rsidRDefault="00FF64A8" w:rsidP="00FF64A8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2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635,92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64AC" w:rsidRPr="00DA32E3" w:rsidRDefault="00FF64A8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4A8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3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FF64A8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64A8" w:rsidRPr="00DA32E3" w:rsidTr="00F84F2C">
        <w:trPr>
          <w:trHeight w:val="25"/>
        </w:trPr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16002B" w:rsidRDefault="00FF64A8" w:rsidP="00F84F2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F64A8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</w:p>
          <w:p w:rsidR="00FF64A8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</w:rPr>
              <w:t>000 2 02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 4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 xml:space="preserve">0000 00 0000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15</w:t>
            </w:r>
            <w:r w:rsidRPr="009E7980">
              <w:rPr>
                <w:rFonts w:ascii="Times New Roman" w:eastAsia="Times New Roman" w:hAnsi="Times New Roman" w:cs="Times New Roman"/>
                <w:bCs/>
                <w:color w:val="000000" w:themeColor="text1" w:themeShade="8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1 943,86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FF64A8" w:rsidP="00F84F2C">
            <w:pPr>
              <w:spacing w:after="0" w:line="100" w:lineRule="atLeast"/>
              <w:ind w:left="-93" w:right="-1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1 902,27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64A8" w:rsidRPr="00DA32E3" w:rsidRDefault="00FF64A8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97,86</w:t>
            </w:r>
          </w:p>
        </w:tc>
      </w:tr>
      <w:tr w:rsidR="00FF64A8" w:rsidRPr="00DA32E3" w:rsidTr="00F84F2C">
        <w:trPr>
          <w:trHeight w:val="185"/>
        </w:trPr>
        <w:tc>
          <w:tcPr>
            <w:tcW w:w="940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F64A8" w:rsidRPr="00DA32E3" w:rsidRDefault="00FF64A8" w:rsidP="00F84F2C">
            <w:pPr>
              <w:spacing w:after="0" w:line="100" w:lineRule="atLeast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0D67" w:rsidRDefault="00AF2E6A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Из </w:t>
      </w:r>
      <w:r w:rsidR="00EB619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пяти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кодов доходов </w:t>
      </w:r>
      <w:r w:rsidR="0058410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план по сбору перевыполнен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по налогу</w:t>
      </w:r>
      <w:r w:rsidR="008D0390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имущество</w:t>
      </w:r>
      <w:r w:rsidR="008D0390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на сумму</w:t>
      </w:r>
      <w:proofErr w:type="gramEnd"/>
      <w:r w:rsidR="008D0390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5,58</w:t>
      </w:r>
      <w:r w:rsidR="008D0390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 w:rsidR="0058410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 по доходам о продажи материальных и нематериальных активов на сумму 325,73 тыс. рублей.</w:t>
      </w:r>
    </w:p>
    <w:p w:rsidR="00472346" w:rsidRPr="001426B2" w:rsidRDefault="00472346" w:rsidP="008D039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налогу на совокупный доход и по доходу от имущества, находящегося в государственной (муниципальной) собственности план выполнен на 100%.</w:t>
      </w:r>
    </w:p>
    <w:p w:rsidR="00472346" w:rsidRPr="001426B2" w:rsidRDefault="00BB42AA" w:rsidP="004723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к плановым показателям недополучено доходов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72346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налогу на имущество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сумме  </w:t>
      </w:r>
      <w:r w:rsidR="0047234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9,31 тыс. рублей</w:t>
      </w:r>
    </w:p>
    <w:p w:rsidR="00AF2E6A" w:rsidRPr="001426B2" w:rsidRDefault="0055029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1426B2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>Налоговые доходы</w:t>
      </w:r>
      <w:r w:rsidR="00472346">
        <w:rPr>
          <w:rFonts w:ascii="Times New Roman" w:hAnsi="Times New Roman" w:cs="Times New Roman"/>
          <w:b/>
          <w:i/>
          <w:color w:val="000000" w:themeColor="text1" w:themeShade="80"/>
          <w:sz w:val="28"/>
          <w:szCs w:val="28"/>
        </w:rPr>
        <w:t xml:space="preserve"> 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бюджета 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МО «</w:t>
      </w:r>
      <w:proofErr w:type="spellStart"/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Барковский</w:t>
      </w:r>
      <w:proofErr w:type="spellEnd"/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за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20</w:t>
      </w:r>
      <w:r w:rsidR="00472346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="001426B2"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исполнены в сумме </w:t>
      </w:r>
      <w:r w:rsidR="004E68D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3 282,71</w:t>
      </w:r>
      <w:r w:rsidRPr="001426B2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тыс. руб. 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Удельный вес налоговых доходов в общей сумме доходов составил </w:t>
      </w:r>
      <w:r w:rsidR="004E68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36,49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4E68D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8 995,03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руб.), исполнение составляет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99,89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%  к утвержденному решением о бюджете 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AF3773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на 20</w:t>
      </w:r>
      <w:r w:rsidR="00BB42A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3164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налоговых доходов.</w:t>
      </w:r>
    </w:p>
    <w:p w:rsidR="00EA6167" w:rsidRPr="001426B2" w:rsidRDefault="00AF2E6A" w:rsidP="00AF2E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Анализ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структуры налоговых доходов бюджета</w:t>
      </w:r>
      <w:r w:rsidR="00140137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основным видам и группам  налогов показал, что основная доля налоговых доходов –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74,47</w:t>
      </w:r>
      <w:r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% приходится на 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налог на имущество, поступление которого составило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 444,55 </w:t>
      </w:r>
      <w:r w:rsidR="0002256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тыс. рублей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100,23</w:t>
      </w:r>
      <w:r w:rsidR="00713DEC" w:rsidRPr="001426B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уточненных плановых назначений. </w:t>
      </w:r>
    </w:p>
    <w:p w:rsidR="005A74F7" w:rsidRPr="00A4236A" w:rsidRDefault="00A4236A" w:rsidP="00E3033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бъем </w:t>
      </w:r>
      <w:r w:rsidR="00AF2E6A" w:rsidRPr="00A4236A">
        <w:rPr>
          <w:rFonts w:ascii="Times New Roman" w:eastAsia="Times New Roman" w:hAnsi="Times New Roman" w:cs="Times New Roman"/>
          <w:b/>
          <w:i/>
          <w:color w:val="000000" w:themeColor="text1" w:themeShade="80"/>
          <w:sz w:val="28"/>
          <w:szCs w:val="28"/>
          <w:lang w:eastAsia="ru-RU"/>
        </w:rPr>
        <w:t>неналоговых доходов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бюджете </w:t>
      </w:r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24242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AF3773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» в 20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году составил 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 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076.14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34,</w:t>
      </w:r>
      <w:r w:rsidR="00E45461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20</w:t>
      </w:r>
      <w:r w:rsidR="00AF2E6A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общего объема доходов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исполнение составило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111,84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к утвержденному решением о бюджете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на 202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объему </w:t>
      </w:r>
      <w:r w:rsidR="00A747A6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не</w:t>
      </w:r>
      <w:r w:rsidR="00082FED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налоговых доходов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которые формируются из </w:t>
      </w:r>
      <w:r w:rsidR="00A84FF9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оход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ов</w:t>
      </w:r>
      <w:r w:rsidR="00E30330"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</w:t>
      </w:r>
      <w:r w:rsidRPr="00A4236A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</w:p>
    <w:p w:rsidR="0099057A" w:rsidRPr="00C06684" w:rsidRDefault="0099057A" w:rsidP="0099057A">
      <w:pPr>
        <w:pStyle w:val="21"/>
        <w:spacing w:after="0" w:line="276" w:lineRule="auto"/>
        <w:ind w:left="0" w:firstLine="709"/>
        <w:jc w:val="both"/>
        <w:rPr>
          <w:color w:val="000000" w:themeColor="text1" w:themeShade="80"/>
          <w:sz w:val="28"/>
          <w:szCs w:val="28"/>
        </w:rPr>
      </w:pPr>
      <w:r w:rsidRPr="00E45461">
        <w:rPr>
          <w:b/>
          <w:color w:val="000000" w:themeColor="text1" w:themeShade="80"/>
          <w:sz w:val="28"/>
          <w:szCs w:val="28"/>
        </w:rPr>
        <w:t>Безвозмездные поступления</w:t>
      </w:r>
      <w:r w:rsidRPr="00C06684">
        <w:rPr>
          <w:color w:val="000000" w:themeColor="text1" w:themeShade="80"/>
          <w:sz w:val="28"/>
          <w:szCs w:val="28"/>
        </w:rPr>
        <w:t xml:space="preserve"> за 20</w:t>
      </w:r>
      <w:r w:rsidR="005F74C3" w:rsidRPr="00C06684">
        <w:rPr>
          <w:color w:val="000000" w:themeColor="text1" w:themeShade="80"/>
          <w:sz w:val="28"/>
          <w:szCs w:val="28"/>
        </w:rPr>
        <w:t>2</w:t>
      </w:r>
      <w:r w:rsidR="00E45461">
        <w:rPr>
          <w:color w:val="000000" w:themeColor="text1" w:themeShade="80"/>
          <w:sz w:val="28"/>
          <w:szCs w:val="28"/>
        </w:rPr>
        <w:t>2</w:t>
      </w:r>
      <w:r w:rsidRPr="00C06684">
        <w:rPr>
          <w:color w:val="000000" w:themeColor="text1" w:themeShade="80"/>
          <w:sz w:val="28"/>
          <w:szCs w:val="28"/>
        </w:rPr>
        <w:t xml:space="preserve"> год поступили в размере </w:t>
      </w:r>
      <w:r w:rsidR="00E45461" w:rsidRPr="00E45461">
        <w:rPr>
          <w:sz w:val="28"/>
          <w:szCs w:val="28"/>
        </w:rPr>
        <w:t>2 636,18</w:t>
      </w:r>
      <w:r w:rsidR="00E45461">
        <w:rPr>
          <w:sz w:val="28"/>
          <w:szCs w:val="28"/>
        </w:rPr>
        <w:t xml:space="preserve"> </w:t>
      </w:r>
      <w:r w:rsidRPr="00E45461">
        <w:rPr>
          <w:color w:val="000000" w:themeColor="text1" w:themeShade="80"/>
          <w:sz w:val="28"/>
          <w:szCs w:val="28"/>
        </w:rPr>
        <w:t>тыс</w:t>
      </w:r>
      <w:r w:rsidR="00E45461">
        <w:rPr>
          <w:color w:val="000000" w:themeColor="text1" w:themeShade="80"/>
          <w:sz w:val="28"/>
          <w:szCs w:val="28"/>
        </w:rPr>
        <w:t>. руб. или 98,45</w:t>
      </w:r>
      <w:r w:rsidRPr="00C06684">
        <w:rPr>
          <w:color w:val="000000" w:themeColor="text1" w:themeShade="80"/>
          <w:sz w:val="28"/>
          <w:szCs w:val="28"/>
        </w:rPr>
        <w:t xml:space="preserve">% от годового плана и составили </w:t>
      </w:r>
      <w:r w:rsidR="00E45461">
        <w:rPr>
          <w:color w:val="000000" w:themeColor="text1" w:themeShade="80"/>
          <w:sz w:val="28"/>
          <w:szCs w:val="28"/>
        </w:rPr>
        <w:t>29,31</w:t>
      </w:r>
      <w:r w:rsidRPr="00C06684">
        <w:rPr>
          <w:color w:val="000000" w:themeColor="text1" w:themeShade="80"/>
          <w:sz w:val="28"/>
          <w:szCs w:val="28"/>
        </w:rPr>
        <w:t xml:space="preserve">% в общей сумме доходов бюджета </w:t>
      </w:r>
      <w:r w:rsidR="00E45461">
        <w:rPr>
          <w:color w:val="000000" w:themeColor="text1" w:themeShade="80"/>
          <w:sz w:val="28"/>
          <w:szCs w:val="28"/>
        </w:rPr>
        <w:t>МО «</w:t>
      </w:r>
      <w:proofErr w:type="spellStart"/>
      <w:r w:rsidR="00E45461">
        <w:rPr>
          <w:color w:val="000000" w:themeColor="text1" w:themeShade="80"/>
          <w:sz w:val="28"/>
          <w:szCs w:val="28"/>
        </w:rPr>
        <w:t>Барковский</w:t>
      </w:r>
      <w:proofErr w:type="spellEnd"/>
      <w:r w:rsidR="00E45461">
        <w:rPr>
          <w:color w:val="000000" w:themeColor="text1" w:themeShade="80"/>
          <w:sz w:val="28"/>
          <w:szCs w:val="28"/>
        </w:rPr>
        <w:t xml:space="preserve"> сельсовет».</w:t>
      </w:r>
    </w:p>
    <w:p w:rsidR="00AC5DF3" w:rsidRPr="00C06684" w:rsidRDefault="00AC5DF3" w:rsidP="00AC5DF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общем объеме безвозмездных поступлений от других бюджетов бюджетной системы РФ на долю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субсидии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приходится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24,12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E45461" w:rsidRPr="00E45461">
        <w:rPr>
          <w:rFonts w:ascii="Times New Roman" w:hAnsi="Times New Roman" w:cs="Times New Roman"/>
          <w:sz w:val="28"/>
          <w:szCs w:val="28"/>
        </w:rPr>
        <w:t>635,92</w:t>
      </w:r>
      <w:r w:rsidR="00E45461">
        <w:rPr>
          <w:rFonts w:ascii="Times New Roman" w:hAnsi="Times New Roman" w:cs="Times New Roman"/>
          <w:sz w:val="28"/>
          <w:szCs w:val="28"/>
        </w:rPr>
        <w:t xml:space="preserve"> </w:t>
      </w:r>
      <w:r w:rsidR="00443C43" w:rsidRP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тыс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руб. или 100 % от утвержденных назначений), 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субвенции – </w:t>
      </w:r>
      <w:r w:rsidR="00383EF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3,72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E4546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98,00</w:t>
      </w:r>
      <w:r w:rsidR="001E25B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 или 100% от утвержденных назначений), </w:t>
      </w:r>
      <w:r w:rsidR="00C06684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иные межбюджетные трансферты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составляют </w:t>
      </w:r>
      <w:r w:rsidR="00383EF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72,16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(</w:t>
      </w:r>
      <w:r w:rsidR="00383EF2" w:rsidRPr="00383EF2">
        <w:rPr>
          <w:rFonts w:ascii="Times New Roman" w:hAnsi="Times New Roman" w:cs="Times New Roman"/>
          <w:sz w:val="28"/>
          <w:szCs w:val="28"/>
        </w:rPr>
        <w:t>1 902,27</w:t>
      </w:r>
      <w:r w:rsidR="00383EF2">
        <w:rPr>
          <w:rFonts w:ascii="Times New Roman" w:hAnsi="Times New Roman" w:cs="Times New Roman"/>
        </w:rPr>
        <w:t xml:space="preserve"> 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руб. или </w:t>
      </w:r>
      <w:r w:rsidR="00383EF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97,86</w:t>
      </w:r>
      <w:r w:rsidR="00443C43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от утвержденных назначений)</w:t>
      </w:r>
      <w:r w:rsidR="00697D87" w:rsidRPr="00C0668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</w:p>
    <w:p w:rsidR="00ED64D6" w:rsidRPr="003D42D8" w:rsidRDefault="00ED64D6" w:rsidP="00AC5DF3">
      <w:pPr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364FF9" w:rsidRPr="003D42D8" w:rsidRDefault="00E973E7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9D45F3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.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Расходная часть бюджета муниципального образования</w:t>
      </w:r>
    </w:p>
    <w:p w:rsidR="00364FF9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«</w:t>
      </w:r>
      <w:proofErr w:type="spellStart"/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AF3773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»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Тимского района Курской области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в 20</w:t>
      </w:r>
      <w:r w:rsidR="00BD1E41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="00E973E7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2 </w:t>
      </w:r>
      <w:r w:rsidR="00364FF9" w:rsidRPr="003D42D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году.</w:t>
      </w:r>
    </w:p>
    <w:p w:rsidR="00A36B68" w:rsidRDefault="00A36B68" w:rsidP="00364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A36B68" w:rsidRDefault="00A36B68" w:rsidP="00A36B68">
      <w:pPr>
        <w:tabs>
          <w:tab w:val="left" w:pos="8820"/>
        </w:tabs>
        <w:spacing w:after="0" w:line="100" w:lineRule="atLeast"/>
        <w:ind w:firstLine="567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pPr w:leftFromText="180" w:rightFromText="180" w:vertAnchor="text" w:horzAnchor="margin" w:tblpX="108" w:tblpY="64"/>
        <w:tblW w:w="9464" w:type="dxa"/>
        <w:tblLayout w:type="fixed"/>
        <w:tblLook w:val="0000"/>
      </w:tblPr>
      <w:tblGrid>
        <w:gridCol w:w="2660"/>
        <w:gridCol w:w="2410"/>
        <w:gridCol w:w="1275"/>
        <w:gridCol w:w="1276"/>
        <w:gridCol w:w="851"/>
        <w:gridCol w:w="992"/>
      </w:tblGrid>
      <w:tr w:rsidR="00A36B68" w:rsidTr="00811869">
        <w:trPr>
          <w:trHeight w:val="7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Default="00A36B68" w:rsidP="00A36B68">
            <w:pPr>
              <w:spacing w:after="0" w:line="100" w:lineRule="atLeast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 раздела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исполнения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Default="00A36B68" w:rsidP="00A36B68">
            <w:pPr>
              <w:spacing w:after="0" w:line="100" w:lineRule="atLeast"/>
              <w:ind w:left="-93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% Удельный вес</w:t>
            </w:r>
          </w:p>
        </w:tc>
      </w:tr>
      <w:tr w:rsidR="00A36B68" w:rsidTr="00811869">
        <w:trPr>
          <w:trHeight w:val="34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Default="00A36B68" w:rsidP="00A36B68">
            <w:pPr>
              <w:spacing w:after="0" w:line="100" w:lineRule="atLeast"/>
              <w:ind w:left="49" w:right="-13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РАСХОДЫ БЮДЖЕТА,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790C7D" w:rsidRDefault="00A36B68" w:rsidP="00A36B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7D">
              <w:rPr>
                <w:rFonts w:ascii="Times New Roman" w:hAnsi="Times New Roman" w:cs="Times New Roman"/>
                <w:b/>
                <w:sz w:val="20"/>
                <w:szCs w:val="20"/>
              </w:rPr>
              <w:t>10 924 ,44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7D">
              <w:rPr>
                <w:rFonts w:ascii="Times New Roman" w:hAnsi="Times New Roman" w:cs="Times New Roman"/>
                <w:b/>
                <w:sz w:val="20"/>
                <w:szCs w:val="20"/>
              </w:rPr>
              <w:t>10 082,86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7D">
              <w:rPr>
                <w:rFonts w:ascii="Times New Roman" w:hAnsi="Times New Roman" w:cs="Times New Roman"/>
                <w:b/>
                <w:sz w:val="20"/>
                <w:szCs w:val="20"/>
              </w:rPr>
              <w:t>92,</w:t>
            </w:r>
            <w:r w:rsidR="009D45F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790C7D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7D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790C7D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790C7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Общегосударственные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790C7D" w:rsidRDefault="00790C7D" w:rsidP="00790C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0C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000 0100 0000000000 000 </w:t>
            </w:r>
            <w:proofErr w:type="spellStart"/>
            <w:r w:rsidRPr="00790C7D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7D">
              <w:rPr>
                <w:rFonts w:ascii="Times New Roman" w:hAnsi="Times New Roman" w:cs="Times New Roman"/>
                <w:b/>
                <w:sz w:val="20"/>
                <w:szCs w:val="20"/>
              </w:rPr>
              <w:t>4 914,87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7D">
              <w:rPr>
                <w:rFonts w:ascii="Times New Roman" w:hAnsi="Times New Roman" w:cs="Times New Roman"/>
                <w:b/>
                <w:sz w:val="20"/>
                <w:szCs w:val="20"/>
              </w:rPr>
              <w:t>4 523,18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C7D">
              <w:rPr>
                <w:rFonts w:ascii="Times New Roman" w:hAnsi="Times New Roman" w:cs="Times New Roman"/>
                <w:b/>
                <w:sz w:val="20"/>
                <w:szCs w:val="20"/>
              </w:rPr>
              <w:t>92,03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790C7D" w:rsidRDefault="001B079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44,86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790C7D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790C7D"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790C7D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C7D">
              <w:rPr>
                <w:rFonts w:ascii="Times New Roman" w:hAnsi="Times New Roman" w:cs="Times New Roman"/>
                <w:sz w:val="16"/>
                <w:szCs w:val="16"/>
              </w:rPr>
              <w:t xml:space="preserve">000 0102 0000000000 000 </w:t>
            </w:r>
            <w:proofErr w:type="spellStart"/>
            <w:r w:rsidRPr="00790C7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461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461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15B">
              <w:rPr>
                <w:rFonts w:ascii="Times New Roman" w:hAnsi="Times New Roman" w:cs="Times New Roman"/>
                <w:sz w:val="16"/>
                <w:szCs w:val="16"/>
              </w:rPr>
              <w:t xml:space="preserve">000 0104 0000000000 000 </w:t>
            </w:r>
            <w:proofErr w:type="spellStart"/>
            <w:r w:rsidRPr="00CA11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1D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="00461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461D0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1D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  <w:r w:rsidR="00461D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1D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27,61</w:t>
            </w:r>
          </w:p>
        </w:tc>
      </w:tr>
      <w:tr w:rsidR="00790C7D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90C7D" w:rsidRDefault="00CA115B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sz w:val="20"/>
              </w:rPr>
            </w:pPr>
            <w:r w:rsidRPr="00CA115B"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C7D" w:rsidRPr="00790C7D" w:rsidRDefault="00CA115B" w:rsidP="00790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115B">
              <w:rPr>
                <w:rFonts w:ascii="Times New Roman" w:hAnsi="Times New Roman" w:cs="Times New Roman"/>
                <w:sz w:val="16"/>
                <w:szCs w:val="16"/>
              </w:rPr>
              <w:t xml:space="preserve">000 0113 0000000000 000 </w:t>
            </w:r>
            <w:proofErr w:type="spellStart"/>
            <w:r w:rsidRPr="00CA115B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CA115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D08">
              <w:rPr>
                <w:rFonts w:ascii="Times New Roman" w:hAnsi="Times New Roman" w:cs="Times New Roman"/>
                <w:sz w:val="20"/>
                <w:szCs w:val="20"/>
              </w:rPr>
              <w:t> 027,54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0C7D" w:rsidRPr="00790C7D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8,52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000 0200 0000000000 000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0,97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461D0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000 0300 0000000000 000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21,55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86,21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36B68"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,21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000 0400 0000000000 000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678,88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677,39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99,78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6,72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000 05</w:t>
            </w: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1 618,12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1 496,07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92,46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14,84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Культура и кинематография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000 08</w:t>
            </w: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2 615,09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2 292,18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87,65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22,73</w:t>
            </w:r>
          </w:p>
        </w:tc>
      </w:tr>
      <w:tr w:rsidR="00A36B68" w:rsidTr="00811869">
        <w:trPr>
          <w:trHeight w:val="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36B68" w:rsidRPr="00461D08" w:rsidRDefault="00A36B68" w:rsidP="00A36B68">
            <w:pPr>
              <w:spacing w:after="0" w:line="100" w:lineRule="atLeast"/>
              <w:ind w:left="49" w:right="-137"/>
              <w:rPr>
                <w:b/>
              </w:rPr>
            </w:pPr>
            <w:r w:rsidRPr="00461D08">
              <w:rPr>
                <w:rFonts w:ascii="Times New Roman" w:eastAsia="Times New Roman" w:hAnsi="Times New Roman" w:cs="Times New Roman"/>
                <w:b/>
                <w:sz w:val="20"/>
              </w:rPr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B68" w:rsidRPr="00461D08" w:rsidRDefault="00461D08" w:rsidP="00A36B68">
            <w:pPr>
              <w:spacing w:after="0"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000 10</w:t>
            </w:r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00 0000000000 000 </w:t>
            </w:r>
            <w:proofErr w:type="spellStart"/>
            <w:r w:rsidRPr="00461D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974,48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974,48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A36B68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1D0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B68" w:rsidRPr="00461D08" w:rsidRDefault="001B079B" w:rsidP="00A36B6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9,66</w:t>
            </w:r>
          </w:p>
        </w:tc>
      </w:tr>
    </w:tbl>
    <w:p w:rsidR="0064775F" w:rsidRPr="00CB0A25" w:rsidRDefault="0064775F" w:rsidP="0064775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Расходы по обязательствам бюджета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AF3773"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» исполнены в сумме </w:t>
      </w:r>
      <w:r w:rsidR="004A350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10 082,86</w:t>
      </w:r>
      <w:r w:rsidR="003066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рублей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, или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44,86</w:t>
      </w:r>
      <w:r w:rsidRPr="005366A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от </w:t>
      </w: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утвержденного годового объема расходов бюджета. </w:t>
      </w:r>
    </w:p>
    <w:p w:rsidR="00175411" w:rsidRDefault="0064775F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полном объеме исполнены расходы по следующим разделам классификации расходов: 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«Национальная оборона»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C9583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100%, </w:t>
      </w:r>
      <w:r w:rsidR="00CB0A2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«Национальная экономика»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CB0A2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99,78</w:t>
      </w:r>
      <w:r w:rsidR="00CB0A2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%, 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«Социальная политика»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</w:t>
      </w:r>
      <w:r w:rsidR="004F6812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100% 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к плановым назначениям на 20</w:t>
      </w:r>
      <w:r w:rsidR="00B70705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D70E6A" w:rsidRPr="00CB0A2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год.</w:t>
      </w:r>
    </w:p>
    <w:p w:rsidR="00175411" w:rsidRDefault="00A74F74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Неисполненные назначения, предусмотренные ассигнованиями, составили 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841,58</w:t>
      </w:r>
      <w:r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руб.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в том числе по разделам: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- </w:t>
      </w:r>
      <w:r w:rsidR="007D4EA0" w:rsidRPr="00BC39A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«Общегосударственные вопросы»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– 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391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69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лей;</w:t>
      </w:r>
      <w:r w:rsidR="004A350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75411" w:rsidRDefault="004A350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Национальная безопасность и правоохранительная деятельность»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 3,45 тыс. рублей;</w:t>
      </w:r>
    </w:p>
    <w:p w:rsidR="00175411" w:rsidRDefault="00175411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- «</w:t>
      </w:r>
      <w:r w:rsidR="00DB18C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Жилищно-коммунальное хозяйство»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 122,05 тыс. рублей;</w:t>
      </w:r>
    </w:p>
    <w:p w:rsidR="004F6812" w:rsidRPr="00BC39A0" w:rsidRDefault="00DB18C9" w:rsidP="00A74F7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«Культура и кинематография» </w:t>
      </w:r>
      <w:r w:rsidR="00175411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– 322,90 тыс. рублей.</w:t>
      </w:r>
    </w:p>
    <w:p w:rsidR="00EF57DB" w:rsidRPr="000D4DB5" w:rsidRDefault="00EF57DB" w:rsidP="00EF57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3009F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Основной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объем расходов бюджета </w:t>
      </w:r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 w:rsidR="005C3E5C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AF3773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» 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году приходится на раздел «Общегосударственные вопросы» - 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4 523,18 тыс. рублей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92,03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% от плановых назначений и составляет 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44,86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 20</w:t>
      </w:r>
      <w:r w:rsidR="00B70705"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0D4DB5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г.</w:t>
      </w:r>
      <w:r w:rsidR="0083569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По остальным разделам: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оборона» - </w:t>
      </w:r>
      <w:r w:rsidR="006D15B1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</w:t>
      </w:r>
      <w:r w:rsidR="006D15B1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00 тыс. рублей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100%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0,97% в общем объеме расходов</w:t>
      </w:r>
      <w:r w:rsidR="0018611C"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18611C" w:rsidRDefault="00835698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- </w:t>
      </w:r>
      <w:r w:rsidR="0018611C" w:rsidRPr="001D205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«Национальная безопасность и правоохранительная деятельность» -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21,55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86,21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0,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«Национальная экономика» - 677,39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99,78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6,72%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Жилищно-коммунальное хозяйство» - 1 496,07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92,46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14,84%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«Культура и кинематография» - 2 292,18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87,65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22,73% в общем объеме расходов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;</w:t>
      </w:r>
    </w:p>
    <w:p w:rsidR="003009FC" w:rsidRPr="001D205D" w:rsidRDefault="003009FC" w:rsidP="0018611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- «Социальная политика» - 974,48 тыс. рублей</w:t>
      </w:r>
      <w:r w:rsidRPr="006D15B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или 100% от плановых назначений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и 9,66% в общем объеме расходов</w:t>
      </w:r>
      <w:r w:rsidR="00180F88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</w:p>
    <w:p w:rsidR="00E97E50" w:rsidRPr="009845DF" w:rsidRDefault="00E97E50" w:rsidP="00E97E50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В 20</w:t>
      </w:r>
      <w:r w:rsidR="00F276EF"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</w:t>
      </w:r>
      <w:r w:rsidR="005B5039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году на выплату заработной платы с начислениями работникам казенных учреждений направлено </w:t>
      </w:r>
      <w:r w:rsidR="008211D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4 887,96</w:t>
      </w:r>
      <w:r w:rsidR="00EC4EA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тыс. рублей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 или </w:t>
      </w:r>
      <w:r w:rsidR="008211DE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>48,48</w:t>
      </w:r>
      <w:r w:rsidRPr="009845DF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  <w:t xml:space="preserve">% от общих расходов бюджета, т.е. основная доля в расходах бюджета. </w:t>
      </w:r>
    </w:p>
    <w:p w:rsidR="009C7796" w:rsidRPr="009845DF" w:rsidRDefault="009C7796" w:rsidP="009C779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proofErr w:type="gramStart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Согласно</w:t>
      </w:r>
      <w:proofErr w:type="gramEnd"/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годового отчета об исполнении бюджета за 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2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кассовые расходы по содержанию органов местного самоуправления составили </w:t>
      </w:r>
      <w:r w:rsidRPr="00D8201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</w:t>
      </w:r>
      <w:r w:rsidRPr="00D8201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068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 w:rsidRPr="00D8201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03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D8201D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 рублей при плане 3 069,22 тыс. рублей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сельсовет»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на получает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дотации из регионального бюджета, финансирование расходов на содержание органов местного самоуправления осуществляется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lastRenderedPageBreak/>
        <w:t>за счет собственных средств.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9C7796" w:rsidRPr="009845DF" w:rsidRDefault="009C7796" w:rsidP="009C779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ab/>
        <w:t>По состоянию на 09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.01.202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3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г. переходящие остатки бюджетных средств составили </w:t>
      </w:r>
      <w:r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9 865,71</w:t>
      </w:r>
      <w:r w:rsidRPr="009845DF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тыс. руб. - </w:t>
      </w:r>
      <w:r w:rsidRPr="005E4661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средства бюджета сельсовета. Остатков на лицевых счетах бюджетополучателей нет.</w:t>
      </w:r>
    </w:p>
    <w:p w:rsidR="009C7796" w:rsidRPr="009427CF" w:rsidRDefault="009C7796" w:rsidP="009C77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proofErr w:type="gramStart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 итогам исполнения бюджета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за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сложился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 бюджета в размере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1 087,82 тыс. рублей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при планируемом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дефиците в сумме 2 209,81 тыс. рублей, в соответствии с </w:t>
      </w:r>
      <w:r w:rsidRPr="009F655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решением Собрания депутатов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образования «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Барковский</w:t>
      </w:r>
      <w:proofErr w:type="spell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Тимского района Курской области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5.12.20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21г.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65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Барковский</w:t>
      </w:r>
      <w:proofErr w:type="spell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Тимского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района Курской области на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 и</w:t>
      </w:r>
      <w:proofErr w:type="gramEnd"/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3 и 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4</w:t>
      </w:r>
      <w:r w:rsidRPr="009F6553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годов</w:t>
      </w:r>
      <w:r w:rsidRPr="009427C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(с изменениями и дополнениями) и сводной бюджетной росписью.  </w:t>
      </w:r>
    </w:p>
    <w:p w:rsidR="009C7796" w:rsidRPr="009427CF" w:rsidRDefault="009C7796" w:rsidP="009C77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</w:pP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Источником финансирования дефицита </w:t>
      </w:r>
      <w:r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>бюджета является</w:t>
      </w:r>
      <w:r w:rsidRPr="009427CF">
        <w:rPr>
          <w:rFonts w:ascii="Times New Roman" w:eastAsia="Times New Roman" w:hAnsi="Times New Roman" w:cs="Times New Roman"/>
          <w:color w:val="000000" w:themeColor="text1" w:themeShade="80"/>
          <w:spacing w:val="2"/>
          <w:sz w:val="28"/>
          <w:szCs w:val="28"/>
          <w:lang w:eastAsia="ru-RU"/>
        </w:rPr>
        <w:t xml:space="preserve"> изменение остатков средств на счетах по учету средств бюджета.</w:t>
      </w:r>
    </w:p>
    <w:p w:rsidR="00184568" w:rsidRDefault="008C2300" w:rsidP="008C2300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2г.</w:t>
      </w:r>
      <w:r w:rsidRPr="0087053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согласно ф.0503117 «Отчет об исполнении бюджета» на 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реализовывалось 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5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муниципальны</w:t>
      </w:r>
      <w:r w:rsidR="00F764BC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х</w:t>
      </w:r>
      <w:r w:rsidRPr="00E72333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на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реализацию которых было предусмотрено бюджетных ассигнований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в сумме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87794D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4 818,79</w:t>
      </w:r>
      <w:r w:rsidR="00F764BC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тыс. рублей</w:t>
      </w:r>
      <w:r w:rsidRPr="00E72333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8C2300" w:rsidRPr="008C2300" w:rsidRDefault="008C2300" w:rsidP="008C2300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3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Тыс. руб.</w:t>
      </w:r>
    </w:p>
    <w:tbl>
      <w:tblPr>
        <w:tblpPr w:leftFromText="180" w:rightFromText="180" w:vertAnchor="text" w:horzAnchor="margin" w:tblpY="315"/>
        <w:tblW w:w="93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98"/>
        <w:gridCol w:w="1406"/>
        <w:gridCol w:w="1146"/>
        <w:gridCol w:w="1134"/>
      </w:tblGrid>
      <w:tr w:rsidR="008C2300" w:rsidRPr="00DA18BD" w:rsidTr="009603BA">
        <w:tc>
          <w:tcPr>
            <w:tcW w:w="5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 xml:space="preserve">Наименование 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Утверждено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Исполнено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  <w:t>% исполнения</w:t>
            </w:r>
          </w:p>
        </w:tc>
      </w:tr>
      <w:tr w:rsidR="008C2300" w:rsidRPr="00870534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870534" w:rsidRDefault="008C2300" w:rsidP="00FB6102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1.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Барковский</w:t>
            </w:r>
            <w:proofErr w:type="spellEnd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«Развитие муниципальной службы»</w:t>
            </w:r>
            <w:r w:rsidR="0005258E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870534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916,10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870534" w:rsidRDefault="0005258E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694,06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AF21C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AF21C5"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75,76</w:t>
            </w:r>
          </w:p>
        </w:tc>
      </w:tr>
      <w:tr w:rsidR="008C2300" w:rsidRPr="004A6B2B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8C2300" w:rsidP="00FB6102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2.</w:t>
            </w:r>
            <w:r w:rsidRPr="004A6B2B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Барковский</w:t>
            </w:r>
            <w:proofErr w:type="spellEnd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«Обеспечение пожарной безопасности»</w:t>
            </w:r>
            <w:r w:rsidR="0005258E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DA18BD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FF000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25,00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05258E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21,55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AF21C5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AF21C5"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86,2</w:t>
            </w:r>
            <w:r w:rsidR="00C96570"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1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E72333" w:rsidRDefault="008C2300" w:rsidP="00FB6102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3.</w:t>
            </w:r>
            <w:r w:rsidRPr="00E72333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Барковский</w:t>
            </w:r>
            <w:proofErr w:type="spellEnd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 </w:t>
            </w: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«Благоустройство территории  муниципального образования «</w:t>
            </w:r>
            <w:proofErr w:type="spellStart"/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Барковский</w:t>
            </w:r>
            <w:proofErr w:type="spellEnd"/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</w:t>
            </w:r>
            <w:r w:rsid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»</w:t>
            </w:r>
            <w:r w:rsidR="00D73E53"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300" w:rsidRPr="00E72333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8C2300" w:rsidRPr="00E72333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8C2300" w:rsidRPr="00E72333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288,12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2300" w:rsidRPr="00E72333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8C2300" w:rsidRPr="00E72333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8C2300" w:rsidRPr="00E72333" w:rsidRDefault="00D73E53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206,17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2300" w:rsidRPr="00AF21C5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8C2300" w:rsidRPr="00AF21C5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</w:p>
          <w:p w:rsidR="008C2300" w:rsidRPr="00AF21C5" w:rsidRDefault="00AE49B1" w:rsidP="008C2300">
            <w:pPr>
              <w:widowControl w:val="0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71,</w:t>
            </w:r>
            <w:r w:rsidR="00F764BC" w:rsidRPr="00AF21C5"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5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6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8C2300" w:rsidP="00FB6102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4.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Барковский</w:t>
            </w:r>
            <w:proofErr w:type="spellEnd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 «Развитие культуры»</w:t>
            </w:r>
            <w:r w:rsidR="00D73E53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D73E53">
              <w:t xml:space="preserve">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DA18BD" w:rsidRDefault="008C2300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FF000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2 615,09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DA18BD" w:rsidRDefault="00D73E5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FF000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2 292,18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F764BC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FF0000"/>
                <w:sz w:val="20"/>
                <w:szCs w:val="20"/>
                <w:lang w:eastAsia="hi-IN" w:bidi="hi-IN"/>
              </w:rPr>
            </w:pPr>
            <w:r w:rsidRPr="00AF21C5"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87,65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Default="008C2300" w:rsidP="00FB6102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5.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Pr="00870534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Муниципальная программа </w:t>
            </w:r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муниципального образования «</w:t>
            </w:r>
            <w:proofErr w:type="spellStart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>Барковский</w:t>
            </w:r>
            <w:proofErr w:type="spellEnd"/>
            <w:r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сельсовет» Тимского района Курской области</w:t>
            </w:r>
            <w:r w:rsidR="009603BA">
              <w:rPr>
                <w:rFonts w:ascii="Times New Roman" w:eastAsia="SimSun" w:hAnsi="Times New Roman" w:cs="Mangal"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9603BA"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«Социальная поддержка граждан»</w:t>
            </w:r>
            <w:r w:rsidR="00D73E53" w:rsidRPr="00D73E53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</w:t>
            </w:r>
            <w:r w:rsidR="00D73E53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Default="009603BA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974,48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4A6B2B" w:rsidRDefault="00D73E5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974,48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D73E53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AF21C5"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100</w:t>
            </w:r>
          </w:p>
        </w:tc>
      </w:tr>
      <w:tr w:rsidR="008C2300" w:rsidRPr="00DA18BD" w:rsidTr="009603BA">
        <w:tc>
          <w:tcPr>
            <w:tcW w:w="5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9603BA" w:rsidRDefault="008C2300" w:rsidP="008C2300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color w:val="000000" w:themeColor="text1" w:themeShade="80"/>
                <w:sz w:val="20"/>
                <w:szCs w:val="20"/>
                <w:lang w:eastAsia="hi-IN" w:bidi="hi-IN"/>
              </w:rPr>
            </w:pPr>
            <w:r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Итого</w:t>
            </w:r>
            <w:r w:rsidR="009603BA" w:rsidRPr="009603BA">
              <w:rPr>
                <w:rFonts w:ascii="Times New Roman" w:eastAsia="SimSun" w:hAnsi="Times New Roman" w:cs="Mangal"/>
                <w:b/>
                <w:color w:val="000000" w:themeColor="text1" w:themeShade="80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DA18BD" w:rsidRDefault="00F764BC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FF000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4 818,79</w:t>
            </w: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2300" w:rsidRPr="00DA18BD" w:rsidRDefault="00F764BC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FF0000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color w:val="000000" w:themeColor="text1" w:themeShade="80"/>
                <w:sz w:val="20"/>
                <w:szCs w:val="20"/>
                <w:lang w:eastAsia="hi-IN" w:bidi="hi-IN"/>
              </w:rPr>
              <w:t>4 188,44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2300" w:rsidRPr="00AF21C5" w:rsidRDefault="00F764BC" w:rsidP="008C2300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</w:pPr>
            <w:r w:rsidRPr="00AF21C5">
              <w:rPr>
                <w:rFonts w:ascii="Times New Roman" w:eastAsia="SimSun" w:hAnsi="Times New Roman" w:cs="Mangal"/>
                <w:color w:val="000000" w:themeColor="text1"/>
                <w:sz w:val="20"/>
                <w:szCs w:val="20"/>
                <w:lang w:eastAsia="hi-IN" w:bidi="hi-IN"/>
              </w:rPr>
              <w:t>86,92</w:t>
            </w:r>
          </w:p>
        </w:tc>
      </w:tr>
    </w:tbl>
    <w:p w:rsidR="008C2300" w:rsidRDefault="008C2300" w:rsidP="00F0524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4055D" w:rsidRPr="00F857E6" w:rsidRDefault="00F4055D" w:rsidP="00B85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Общий объем 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расходов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в рамках исполнения программных мероприятий составил 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4 188,44 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тыс. рублей или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86,92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%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от 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утвержденного объема ассигнований</w:t>
      </w:r>
      <w:r w:rsidR="006D6FB0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, утвержденных к финансированию муниципальных программ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4 818,79 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) и 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41,54</w:t>
      </w:r>
      <w:r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 в общем объёме расходов бюджета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(</w:t>
      </w:r>
      <w:r w:rsidR="00012CFB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10 082,86тыс. рублей</w:t>
      </w:r>
      <w:r w:rsidR="00B85B6A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).</w:t>
      </w:r>
    </w:p>
    <w:p w:rsidR="00012CFB" w:rsidRDefault="0039536A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Основная доля расходов приходится на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</w:t>
      </w:r>
      <w:r w:rsid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ниципальную программу</w:t>
      </w:r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Барковский</w:t>
      </w:r>
      <w:proofErr w:type="spellEnd"/>
      <w:r w:rsidR="00012CFB"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«Развитие культуры»</w:t>
      </w:r>
      <w:r w:rsidR="005C3C2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- 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2 292,18 тыс. рублей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или 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54,73</w:t>
      </w:r>
      <w:r w:rsidR="005C3C2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 w:rsidR="00FE590A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в рамках муниципальных программ</w:t>
      </w:r>
      <w:r w:rsidR="00012CFB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.</w:t>
      </w:r>
    </w:p>
    <w:p w:rsidR="00F857E6" w:rsidRPr="00F857E6" w:rsidRDefault="00012CFB" w:rsidP="00F857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Барковский</w:t>
      </w:r>
      <w:proofErr w:type="spellEnd"/>
      <w:r w:rsidRPr="00012CFB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012CFB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«Развитие муниципальной службы»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израсходовано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694,06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тыс. руб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лей</w:t>
      </w:r>
      <w:r w:rsidR="00F857E6" w:rsidRPr="00F857E6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или 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16,57</w:t>
      </w:r>
      <w:r w:rsidR="00F857E6"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% 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</w:p>
    <w:p w:rsidR="00F857E6" w:rsidRPr="00F857E6" w:rsidRDefault="00494B64" w:rsidP="00F85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На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Муниципальную программу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Барковский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«Обеспечение пожарной безопасности» </w:t>
      </w:r>
      <w:r w:rsidR="00F857E6" w:rsidRPr="00494B64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израсходовано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21,55 тыс. рублей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0,51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</w:t>
      </w:r>
      <w:r w:rsidR="00F857E6" w:rsidRPr="00F857E6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общег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 объема произведенных расходов в рамках муниципальных программ.</w:t>
      </w:r>
    </w:p>
    <w:p w:rsidR="00997826" w:rsidRDefault="00494B64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</w:pP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Расходы по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Муниципальной программе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Барковский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«Благоустройство территории  муниципального образования «</w:t>
      </w:r>
      <w:proofErr w:type="spellStart"/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Барковский</w:t>
      </w:r>
      <w:proofErr w:type="spellEnd"/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области»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составили</w:t>
      </w:r>
      <w:r>
        <w:t xml:space="preserve">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206,17 тыс. рублей, что составляет </w:t>
      </w:r>
      <w:r w:rsidR="001E50FA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4,92</w:t>
      </w:r>
      <w:r w:rsidR="00997826" w:rsidRPr="0079254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% всех 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программных </w:t>
      </w:r>
      <w:r w:rsidR="00997826" w:rsidRPr="0079254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расходов</w:t>
      </w:r>
      <w:r w:rsidR="00792542" w:rsidRPr="00792542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.</w:t>
      </w:r>
    </w:p>
    <w:p w:rsidR="00494B64" w:rsidRPr="00792542" w:rsidRDefault="00494B64" w:rsidP="0099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В рамках Муниципальной программы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муниципального образования «</w:t>
      </w:r>
      <w:proofErr w:type="spellStart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Барковский</w:t>
      </w:r>
      <w:proofErr w:type="spellEnd"/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сельсовет» Тимского района Курской области </w:t>
      </w:r>
      <w:r w:rsidRPr="00494B64"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>«Социальная поддержка граждан»</w:t>
      </w:r>
      <w:r>
        <w:rPr>
          <w:rFonts w:ascii="Times New Roman" w:eastAsia="SimSun" w:hAnsi="Times New Roman" w:cs="Mangal"/>
          <w:b/>
          <w:color w:val="000000" w:themeColor="text1" w:themeShade="80"/>
          <w:sz w:val="28"/>
          <w:szCs w:val="28"/>
          <w:lang w:eastAsia="hi-IN" w:bidi="hi-IN"/>
        </w:rPr>
        <w:t xml:space="preserve"> </w:t>
      </w:r>
      <w:r w:rsidRPr="00494B64"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>было освоено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974,48 тыс. рублей или 23,27% от </w:t>
      </w:r>
      <w:r w:rsidRPr="00F857E6"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>общего объема произведенных расходов</w:t>
      </w:r>
      <w:r>
        <w:rPr>
          <w:rFonts w:ascii="Times New Roman" w:eastAsia="Calibri" w:hAnsi="Times New Roman" w:cs="Times New Roman"/>
          <w:color w:val="000000" w:themeColor="text1" w:themeShade="80"/>
          <w:spacing w:val="-3"/>
          <w:sz w:val="28"/>
          <w:szCs w:val="28"/>
        </w:rPr>
        <w:t xml:space="preserve">  по муниципальным программам.</w:t>
      </w:r>
      <w:r>
        <w:rPr>
          <w:rFonts w:ascii="Times New Roman" w:eastAsia="SimSun" w:hAnsi="Times New Roman" w:cs="Mangal"/>
          <w:color w:val="000000" w:themeColor="text1" w:themeShade="80"/>
          <w:sz w:val="28"/>
          <w:szCs w:val="28"/>
          <w:lang w:eastAsia="hi-IN" w:bidi="hi-IN"/>
        </w:rPr>
        <w:t xml:space="preserve"> </w:t>
      </w:r>
    </w:p>
    <w:p w:rsidR="00A971FC" w:rsidRDefault="00494B64" w:rsidP="009B6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 состоянию на 01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.01.202</w:t>
      </w:r>
      <w:r w:rsidR="0079254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2</w:t>
      </w:r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г. муниципальный долг в 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Барковский</w:t>
      </w:r>
      <w:proofErr w:type="spellEnd"/>
      <w:r w:rsidR="008A1AD2" w:rsidRPr="0079254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сельсовет» отсутствует.</w:t>
      </w:r>
    </w:p>
    <w:p w:rsidR="00F84F2C" w:rsidRPr="00FB6102" w:rsidRDefault="00F84F2C" w:rsidP="008C4894">
      <w:pPr>
        <w:pStyle w:val="aa"/>
        <w:ind w:firstLine="567"/>
      </w:pPr>
      <w:r w:rsidRPr="00FB6102">
        <w:t>К</w:t>
      </w:r>
      <w:r w:rsidR="008C4894" w:rsidRPr="00FB6102">
        <w:t>редиторская задолженность</w:t>
      </w:r>
      <w:r w:rsidR="007E6649" w:rsidRPr="00FB6102">
        <w:t xml:space="preserve"> по состоянию</w:t>
      </w:r>
      <w:r w:rsidRPr="00FB6102">
        <w:t>:</w:t>
      </w:r>
    </w:p>
    <w:p w:rsidR="00F84F2C" w:rsidRPr="00FB6102" w:rsidRDefault="007E6649" w:rsidP="008C4894">
      <w:pPr>
        <w:pStyle w:val="aa"/>
        <w:ind w:firstLine="567"/>
      </w:pPr>
      <w:r w:rsidRPr="00FB6102">
        <w:t xml:space="preserve">- на </w:t>
      </w:r>
      <w:r w:rsidR="00F84F2C" w:rsidRPr="00FB6102">
        <w:t xml:space="preserve">01.01.2022г. </w:t>
      </w:r>
      <w:r w:rsidR="008C4894" w:rsidRPr="00FB6102">
        <w:t xml:space="preserve"> составляла </w:t>
      </w:r>
      <w:r w:rsidR="00516F54" w:rsidRPr="00FB6102">
        <w:t>714,13</w:t>
      </w:r>
      <w:r w:rsidR="008C4894" w:rsidRPr="00FB6102">
        <w:t xml:space="preserve"> тыс. рублей </w:t>
      </w:r>
      <w:r w:rsidR="008C4894" w:rsidRPr="00FB6102">
        <w:rPr>
          <w:spacing w:val="-1"/>
        </w:rPr>
        <w:t xml:space="preserve">(по счету 20500 – </w:t>
      </w:r>
      <w:r w:rsidR="00516F54" w:rsidRPr="00FB6102">
        <w:rPr>
          <w:spacing w:val="-1"/>
        </w:rPr>
        <w:t>695,52 тыс. рублей</w:t>
      </w:r>
      <w:r w:rsidR="008C4894" w:rsidRPr="00FB6102">
        <w:rPr>
          <w:spacing w:val="-1"/>
        </w:rPr>
        <w:t xml:space="preserve">; по счету 30200 — </w:t>
      </w:r>
      <w:r w:rsidR="00516F54" w:rsidRPr="00FB6102">
        <w:rPr>
          <w:spacing w:val="-1"/>
        </w:rPr>
        <w:t>18,61 тыс. рублей</w:t>
      </w:r>
      <w:r w:rsidR="008C4894" w:rsidRPr="00FB6102">
        <w:rPr>
          <w:spacing w:val="-1"/>
        </w:rPr>
        <w:t>)</w:t>
      </w:r>
      <w:r w:rsidR="00F84F2C" w:rsidRPr="00FB6102">
        <w:t>;</w:t>
      </w:r>
    </w:p>
    <w:p w:rsidR="008C4894" w:rsidRPr="00FB6102" w:rsidRDefault="007E6649" w:rsidP="008C4894">
      <w:pPr>
        <w:pStyle w:val="aa"/>
        <w:ind w:firstLine="567"/>
      </w:pPr>
      <w:r w:rsidRPr="00FB6102">
        <w:t xml:space="preserve">- на </w:t>
      </w:r>
      <w:r w:rsidR="00F84F2C" w:rsidRPr="00FB6102">
        <w:t>31.12.2022</w:t>
      </w:r>
      <w:r w:rsidR="008C4894" w:rsidRPr="00FB6102">
        <w:t xml:space="preserve"> года</w:t>
      </w:r>
      <w:r w:rsidR="007D593E" w:rsidRPr="00FB6102">
        <w:t xml:space="preserve"> </w:t>
      </w:r>
      <w:r w:rsidR="008C4894" w:rsidRPr="00FB6102">
        <w:t xml:space="preserve"> – </w:t>
      </w:r>
      <w:r w:rsidR="00F84F2C" w:rsidRPr="00FB6102">
        <w:t>723,02</w:t>
      </w:r>
      <w:r w:rsidR="008C4894" w:rsidRPr="00FB6102">
        <w:t xml:space="preserve"> тыс. рублей </w:t>
      </w:r>
      <w:r w:rsidR="008C4894" w:rsidRPr="00FB6102">
        <w:rPr>
          <w:spacing w:val="-1"/>
        </w:rPr>
        <w:t xml:space="preserve">(по счету </w:t>
      </w:r>
      <w:r w:rsidR="007D593E" w:rsidRPr="00FB6102">
        <w:rPr>
          <w:spacing w:val="-1"/>
        </w:rPr>
        <w:t>20500</w:t>
      </w:r>
      <w:r w:rsidR="00F84F2C" w:rsidRPr="00FB6102">
        <w:rPr>
          <w:spacing w:val="-1"/>
        </w:rPr>
        <w:t xml:space="preserve"> </w:t>
      </w:r>
      <w:r w:rsidR="008C4894" w:rsidRPr="00FB6102">
        <w:rPr>
          <w:spacing w:val="-1"/>
        </w:rPr>
        <w:t xml:space="preserve"> – </w:t>
      </w:r>
      <w:r w:rsidR="00F84F2C" w:rsidRPr="00FB6102">
        <w:rPr>
          <w:spacing w:val="-1"/>
        </w:rPr>
        <w:t>695,52</w:t>
      </w:r>
      <w:r w:rsidR="008C4894" w:rsidRPr="00FB6102">
        <w:rPr>
          <w:spacing w:val="-1"/>
        </w:rPr>
        <w:t xml:space="preserve"> тыс. руб</w:t>
      </w:r>
      <w:r w:rsidR="00F84F2C" w:rsidRPr="00FB6102">
        <w:rPr>
          <w:spacing w:val="-1"/>
        </w:rPr>
        <w:t>лей</w:t>
      </w:r>
      <w:r w:rsidR="008C4894" w:rsidRPr="00FB6102">
        <w:rPr>
          <w:spacing w:val="-1"/>
        </w:rPr>
        <w:t xml:space="preserve">; по счету </w:t>
      </w:r>
      <w:r w:rsidR="007D593E" w:rsidRPr="00FB6102">
        <w:rPr>
          <w:spacing w:val="-1"/>
        </w:rPr>
        <w:t>30200</w:t>
      </w:r>
      <w:r w:rsidR="008C4894" w:rsidRPr="00FB6102">
        <w:rPr>
          <w:spacing w:val="-1"/>
        </w:rPr>
        <w:t xml:space="preserve"> — </w:t>
      </w:r>
      <w:r w:rsidR="007D593E" w:rsidRPr="00FB6102">
        <w:rPr>
          <w:spacing w:val="-1"/>
        </w:rPr>
        <w:t>2</w:t>
      </w:r>
      <w:r w:rsidR="00F84F2C" w:rsidRPr="00FB6102">
        <w:rPr>
          <w:spacing w:val="-1"/>
        </w:rPr>
        <w:t>7,</w:t>
      </w:r>
      <w:r w:rsidR="007D593E" w:rsidRPr="00FB6102">
        <w:rPr>
          <w:spacing w:val="-1"/>
        </w:rPr>
        <w:t>5</w:t>
      </w:r>
      <w:r w:rsidR="00F84F2C" w:rsidRPr="00FB6102">
        <w:rPr>
          <w:spacing w:val="-1"/>
        </w:rPr>
        <w:t>0 тыс. рублей</w:t>
      </w:r>
      <w:r w:rsidR="008C4894" w:rsidRPr="00FB6102">
        <w:rPr>
          <w:spacing w:val="-1"/>
        </w:rPr>
        <w:t>)</w:t>
      </w:r>
      <w:r w:rsidR="008C4894" w:rsidRPr="00FB6102">
        <w:t>.</w:t>
      </w:r>
    </w:p>
    <w:p w:rsidR="007E6649" w:rsidRPr="00FB6102" w:rsidRDefault="007E6649" w:rsidP="008C4894">
      <w:pPr>
        <w:pStyle w:val="aa"/>
        <w:ind w:firstLine="567"/>
      </w:pPr>
      <w:r w:rsidRPr="00FB6102">
        <w:t>Д</w:t>
      </w:r>
      <w:r w:rsidR="008C4894" w:rsidRPr="00FB6102">
        <w:t>ебиторская задолженность</w:t>
      </w:r>
      <w:r w:rsidRPr="00FB6102">
        <w:t xml:space="preserve"> по состоянию:</w:t>
      </w:r>
    </w:p>
    <w:p w:rsidR="007E6649" w:rsidRPr="00FB6102" w:rsidRDefault="007E6649" w:rsidP="008C4894">
      <w:pPr>
        <w:pStyle w:val="aa"/>
        <w:ind w:firstLine="567"/>
      </w:pPr>
      <w:r w:rsidRPr="00FB6102">
        <w:t>- на 01.01.2022г.</w:t>
      </w:r>
      <w:r w:rsidR="008C4894" w:rsidRPr="00FB6102">
        <w:t xml:space="preserve"> составляла </w:t>
      </w:r>
      <w:r w:rsidRPr="00FB6102">
        <w:t>9 061,78 тыс. рублей;</w:t>
      </w:r>
    </w:p>
    <w:p w:rsidR="008C4894" w:rsidRPr="00FB6102" w:rsidRDefault="007E6649" w:rsidP="008C4894">
      <w:pPr>
        <w:pStyle w:val="aa"/>
        <w:ind w:firstLine="567"/>
      </w:pPr>
      <w:r w:rsidRPr="00FB6102">
        <w:t>- на 31.12.2022</w:t>
      </w:r>
      <w:r w:rsidR="008C4894" w:rsidRPr="00FB6102">
        <w:t>г</w:t>
      </w:r>
      <w:r w:rsidRPr="00FB6102">
        <w:t xml:space="preserve">. </w:t>
      </w:r>
      <w:r w:rsidR="008C4894" w:rsidRPr="00FB6102">
        <w:t xml:space="preserve">дебиторская задолженность по доходам составила </w:t>
      </w:r>
      <w:r w:rsidRPr="00FB6102">
        <w:t>4 976,86</w:t>
      </w:r>
      <w:r w:rsidR="008C4894" w:rsidRPr="00FB6102">
        <w:t xml:space="preserve"> тыс. рублей. </w:t>
      </w:r>
    </w:p>
    <w:p w:rsidR="008C4894" w:rsidRPr="00FB6102" w:rsidRDefault="008C4894" w:rsidP="008C4894">
      <w:pPr>
        <w:pStyle w:val="aa"/>
        <w:ind w:firstLine="567"/>
      </w:pPr>
    </w:p>
    <w:p w:rsidR="008C4894" w:rsidRPr="00FB6102" w:rsidRDefault="008C4894" w:rsidP="008C4894">
      <w:pPr>
        <w:jc w:val="center"/>
        <w:rPr>
          <w:b/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  <w:t>4. Баланс.</w:t>
      </w:r>
    </w:p>
    <w:p w:rsidR="00513A67" w:rsidRDefault="008C4894" w:rsidP="008C4894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 «Неф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инансовые активы»</w:t>
      </w:r>
      <w:r w:rsidR="00513A6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513A67" w:rsidRDefault="00513A67" w:rsidP="00513A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начало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14 953,70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</w:t>
      </w:r>
      <w:r w:rsidR="00677E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остаточной стоимостью –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1 911,63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0,00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«Вложения в нефинансовые активы» 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436,00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рублей, «Материальные запасы» 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104,60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«Нефинансовые активы имущества казны» 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12 474,43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9,04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7B344F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«Право пользования активами» - 18,00 тыс. рублей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  <w:proofErr w:type="gramEnd"/>
    </w:p>
    <w:p w:rsidR="008C4894" w:rsidRPr="00FB6102" w:rsidRDefault="00513A67" w:rsidP="00513A67">
      <w:pPr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9 396,16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(«Основные средства» остаточной стоимостью –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1 794,81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«Непроизведенные активы» 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1 975,41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«Вложения в нефинансовые активы» 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85,00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«Материальные запасы» - </w:t>
      </w:r>
      <w:r w:rsidR="004B2697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98,70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«Нефинансовые активы имущества казны» - 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5 389,57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«Расходы будущих периодов» - 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14,73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</w:t>
      </w:r>
      <w:r w:rsidR="008878CB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«Право пользования активами» - 37,95 тыс. рублей</w:t>
      </w:r>
      <w:r w:rsidR="008C4894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Данные баланса по разделу II «Финансовые активы» на начало 202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составляли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250 023,54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(«Средства на счетах бюджета в органе Федерального казначейства» -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10 961,76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-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9 061,78 тыс. рублей); </w:t>
      </w:r>
      <w:proofErr w:type="gramStart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</w:t>
      </w:r>
      <w:proofErr w:type="gramEnd"/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14 965,85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(«Средства на счетах бюджета в органе Федерального казначейства» - 9 873,93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«Дебиторская задолженность по доходам»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–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106002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5 091,92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8C4894" w:rsidRPr="00FB6102" w:rsidRDefault="008C4894" w:rsidP="008C4894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Данные баланса по разделу III «Обязательства» на начало 202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9 322,22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18,61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«Кредиторская задолженность по доходам» - 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695,52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8 608,09 тыс. рублей); </w:t>
      </w:r>
      <w:proofErr w:type="gramStart"/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конец 2022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года – 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5 356,74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 («Кредиторская задолженность по выплатам» составляет 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27,50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 Кредиторская задолженность по доходам» - 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784,98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тыс. рублей, «Доходы будущих периодов» - </w:t>
      </w:r>
      <w:r w:rsidR="002768D5"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4 544,26 тыс. рублей</w:t>
      </w:r>
      <w:r w:rsidRPr="00FB610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  <w:proofErr w:type="gramEnd"/>
    </w:p>
    <w:p w:rsidR="001F65E1" w:rsidRPr="00FB6102" w:rsidRDefault="001F65E1" w:rsidP="001F65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Выводы: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муниципального образования «</w:t>
      </w:r>
      <w:proofErr w:type="spellStart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Барковский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Тимского района Курской области об исполнении местного бюджета за 2022 год представлен в соответствии с требованиями статьи 264.1 БК РФ.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Доходная часть бюджета </w:t>
      </w:r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МО «</w:t>
      </w:r>
      <w:proofErr w:type="spellStart"/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Барковский</w:t>
      </w:r>
      <w:proofErr w:type="spellEnd"/>
      <w:r w:rsidRPr="00FB610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сельсовет» </w:t>
      </w:r>
      <w:r w:rsidRPr="00FB610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2022 году исполнена в объеме 8 995,03 тыс. рублей или 103,22 % от уровня, предусмотренного решением о бюджете (8 714,63  тыс. рублей). </w:t>
      </w:r>
    </w:p>
    <w:p w:rsidR="00DC675A" w:rsidRPr="00FB6102" w:rsidRDefault="00DC675A" w:rsidP="00DC675A">
      <w:pPr>
        <w:spacing w:line="100" w:lineRule="atLeast"/>
        <w:ind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Кассовое исполнение расходов бюджета МО «</w:t>
      </w:r>
      <w:proofErr w:type="spellStart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Барковский</w:t>
      </w:r>
      <w:proofErr w:type="spellEnd"/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составило 10 082,86 тыс. рублей, что составляет </w:t>
      </w:r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92,29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утвержденных бюджетных ассигнований (</w:t>
      </w:r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10 924,44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B61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Расходы по содержанию органов местного самоуправления составили </w:t>
      </w:r>
      <w:r w:rsidRPr="00FB610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3 068,03 </w:t>
      </w:r>
      <w:r w:rsidR="00D75C3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>тыс. рублей, финансирование</w:t>
      </w:r>
      <w:r w:rsidRPr="00FB6102">
        <w:rPr>
          <w:rFonts w:ascii="Times New Roman" w:eastAsia="Times New Roman" w:hAnsi="Times New Roman" w:cs="Times New Roman"/>
          <w:bCs/>
          <w:color w:val="000000" w:themeColor="text1" w:themeShade="80"/>
          <w:sz w:val="28"/>
          <w:szCs w:val="28"/>
          <w:lang w:eastAsia="ru-RU"/>
        </w:rPr>
        <w:t xml:space="preserve"> данного направления осуществляется за счет собственных средств. </w:t>
      </w:r>
    </w:p>
    <w:p w:rsidR="006F7ABB" w:rsidRPr="00FB6102" w:rsidRDefault="006F7ABB" w:rsidP="006F7ABB">
      <w:pPr>
        <w:spacing w:line="100" w:lineRule="atLeast"/>
        <w:ind w:right="-284" w:firstLine="567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B6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долг по данным бюджетной отчетности муниципального образования на начало и конец года отсутствует.</w:t>
      </w:r>
    </w:p>
    <w:p w:rsidR="00DC675A" w:rsidRPr="00FB6102" w:rsidRDefault="00DC675A" w:rsidP="00DC675A">
      <w:pPr>
        <w:spacing w:line="100" w:lineRule="atLeast"/>
        <w:ind w:firstLine="539"/>
        <w:jc w:val="both"/>
        <w:rPr>
          <w:sz w:val="28"/>
          <w:szCs w:val="28"/>
        </w:rPr>
      </w:pP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proofErr w:type="gramStart"/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составил </w:t>
      </w:r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1 087,82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(доходы исполнены – </w:t>
      </w:r>
      <w:r w:rsidR="001E7C11" w:rsidRPr="00FB6102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>8 995,03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– </w:t>
      </w:r>
      <w:r w:rsidR="001E7C11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10 082,86</w:t>
      </w:r>
      <w:r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F7ABB" w:rsidRPr="00FB6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675A" w:rsidRPr="00FB6102" w:rsidRDefault="001E7C11" w:rsidP="00DC675A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sz w:val="28"/>
          <w:szCs w:val="28"/>
        </w:rPr>
        <w:t>Бюджет 2022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года позволил обеспечить нормальное функционирование </w:t>
      </w:r>
      <w:r w:rsidRPr="00FB6102">
        <w:rPr>
          <w:rFonts w:ascii="Times New Roman" w:hAnsi="Times New Roman" w:cs="Times New Roman"/>
          <w:sz w:val="28"/>
          <w:szCs w:val="28"/>
        </w:rPr>
        <w:t>казенных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учреждений: своевременную выплату заработной платы, расчеты за потр</w:t>
      </w:r>
      <w:r w:rsidR="00D75C32">
        <w:rPr>
          <w:rFonts w:ascii="Times New Roman" w:hAnsi="Times New Roman" w:cs="Times New Roman"/>
          <w:sz w:val="28"/>
          <w:szCs w:val="28"/>
        </w:rPr>
        <w:t>ебленные топливно-энергетические</w:t>
      </w:r>
      <w:r w:rsidR="00DC675A" w:rsidRPr="00FB6102">
        <w:rPr>
          <w:rFonts w:ascii="Times New Roman" w:hAnsi="Times New Roman" w:cs="Times New Roman"/>
          <w:sz w:val="28"/>
          <w:szCs w:val="28"/>
        </w:rPr>
        <w:t xml:space="preserve"> ресурсы, коммунальные услуги, своевременное финансирование единовременных денежных выплат и социальных гарантий  работникам бюджетной сферы и т.д.</w:t>
      </w:r>
    </w:p>
    <w:p w:rsidR="00DC675A" w:rsidRPr="00FB6102" w:rsidRDefault="00DC675A" w:rsidP="00647F7C">
      <w:pPr>
        <w:ind w:firstLine="709"/>
        <w:jc w:val="both"/>
        <w:rPr>
          <w:sz w:val="28"/>
          <w:szCs w:val="28"/>
        </w:rPr>
      </w:pP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FB6102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муниципального </w:t>
      </w:r>
      <w:r w:rsidR="001E7C11" w:rsidRPr="00FB6102">
        <w:rPr>
          <w:rFonts w:ascii="Times New Roman" w:hAnsi="Times New Roman" w:cs="Times New Roman"/>
          <w:sz w:val="28"/>
          <w:szCs w:val="28"/>
        </w:rPr>
        <w:t>образования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7C11" w:rsidRPr="00FB6102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МФ РФ от 29.12.2011 года  № 191н, нормативными актами Российской Федерации и  Курской области.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К</w:t>
      </w:r>
      <w:r w:rsidR="001E7C11" w:rsidRPr="00FB6102">
        <w:rPr>
          <w:rFonts w:ascii="Times New Roman" w:hAnsi="Times New Roman" w:cs="Times New Roman"/>
          <w:sz w:val="28"/>
          <w:szCs w:val="28"/>
        </w:rPr>
        <w:t>онтрольно-счетная</w:t>
      </w:r>
      <w:r w:rsidRPr="00FB6102">
        <w:rPr>
          <w:rFonts w:ascii="Times New Roman" w:hAnsi="Times New Roman" w:cs="Times New Roman"/>
          <w:sz w:val="28"/>
          <w:szCs w:val="28"/>
        </w:rPr>
        <w:t xml:space="preserve">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палата </w:t>
      </w:r>
      <w:r w:rsidRPr="00FB6102">
        <w:rPr>
          <w:rFonts w:ascii="Times New Roman" w:hAnsi="Times New Roman" w:cs="Times New Roman"/>
          <w:sz w:val="28"/>
          <w:szCs w:val="28"/>
        </w:rPr>
        <w:t xml:space="preserve">Тимского района Курской области 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рекомендует Собранию депутатов </w:t>
      </w:r>
      <w:proofErr w:type="spellStart"/>
      <w:r w:rsidR="001E7C11" w:rsidRPr="00FB6102">
        <w:rPr>
          <w:rFonts w:ascii="Times New Roman" w:hAnsi="Times New Roman" w:cs="Times New Roman"/>
          <w:sz w:val="28"/>
          <w:szCs w:val="28"/>
        </w:rPr>
        <w:t>Барковского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сельсовета Тимского района Курской области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1E7C11" w:rsidRPr="00FB610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E7C11" w:rsidRPr="00FB6102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102">
        <w:rPr>
          <w:rFonts w:ascii="Times New Roman" w:hAnsi="Times New Roman" w:cs="Times New Roman"/>
          <w:sz w:val="28"/>
          <w:szCs w:val="28"/>
        </w:rPr>
        <w:t>»</w:t>
      </w:r>
      <w:r w:rsidR="001E7C11" w:rsidRPr="00FB6102">
        <w:rPr>
          <w:rFonts w:ascii="Times New Roman" w:hAnsi="Times New Roman" w:cs="Times New Roman"/>
          <w:sz w:val="28"/>
          <w:szCs w:val="28"/>
        </w:rPr>
        <w:t xml:space="preserve"> Тимского района Курской области за 2022</w:t>
      </w:r>
      <w:r w:rsidRPr="00FB6102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FB61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102">
        <w:rPr>
          <w:rFonts w:ascii="Times New Roman" w:hAnsi="Times New Roman" w:cs="Times New Roman"/>
          <w:sz w:val="28"/>
          <w:szCs w:val="28"/>
        </w:rPr>
        <w:t>утвердить.</w:t>
      </w:r>
    </w:p>
    <w:p w:rsidR="00E062E4" w:rsidRDefault="00E062E4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D75C32" w:rsidRPr="00FB6102" w:rsidRDefault="00D75C32" w:rsidP="000212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1E7C11" w:rsidRPr="00FB6102" w:rsidRDefault="00BB3DCA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Председатель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</w:p>
    <w:p w:rsidR="001F65E1" w:rsidRPr="00FB6102" w:rsidRDefault="001E7C11" w:rsidP="001F65E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Контрольно-счетной палаты</w:t>
      </w:r>
    </w:p>
    <w:p w:rsidR="001F65E1" w:rsidRPr="00912749" w:rsidRDefault="001E7C11" w:rsidP="00BB3DC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Тимского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района Курской области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</w:t>
      </w:r>
      <w:r w:rsidR="001F65E1"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ab/>
      </w:r>
      <w:r w:rsidRPr="00FB6102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             Н. Ю</w:t>
      </w:r>
      <w:r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 Леонова</w:t>
      </w:r>
    </w:p>
    <w:sectPr w:rsidR="001F65E1" w:rsidRPr="00912749" w:rsidSect="00CB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962"/>
    <w:multiLevelType w:val="hybridMultilevel"/>
    <w:tmpl w:val="33EEAA28"/>
    <w:lvl w:ilvl="0" w:tplc="319C79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909D5"/>
    <w:multiLevelType w:val="hybridMultilevel"/>
    <w:tmpl w:val="B21EABFC"/>
    <w:lvl w:ilvl="0" w:tplc="F54E752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3582"/>
    <w:rsid w:val="0000424A"/>
    <w:rsid w:val="0000635C"/>
    <w:rsid w:val="00012CFB"/>
    <w:rsid w:val="00014399"/>
    <w:rsid w:val="00014624"/>
    <w:rsid w:val="000154E8"/>
    <w:rsid w:val="00015F99"/>
    <w:rsid w:val="000169FB"/>
    <w:rsid w:val="00016D32"/>
    <w:rsid w:val="00021290"/>
    <w:rsid w:val="00022562"/>
    <w:rsid w:val="00024119"/>
    <w:rsid w:val="000279E7"/>
    <w:rsid w:val="00027AA4"/>
    <w:rsid w:val="00031DE8"/>
    <w:rsid w:val="000358A1"/>
    <w:rsid w:val="000378E4"/>
    <w:rsid w:val="00040A88"/>
    <w:rsid w:val="0004435E"/>
    <w:rsid w:val="00045EAC"/>
    <w:rsid w:val="0005258E"/>
    <w:rsid w:val="00057645"/>
    <w:rsid w:val="000613E1"/>
    <w:rsid w:val="000646ED"/>
    <w:rsid w:val="00065E66"/>
    <w:rsid w:val="00067013"/>
    <w:rsid w:val="00071FFD"/>
    <w:rsid w:val="00075FE6"/>
    <w:rsid w:val="00082FED"/>
    <w:rsid w:val="00084B23"/>
    <w:rsid w:val="000925BA"/>
    <w:rsid w:val="000A3054"/>
    <w:rsid w:val="000A376D"/>
    <w:rsid w:val="000B1586"/>
    <w:rsid w:val="000B26AC"/>
    <w:rsid w:val="000B4BA7"/>
    <w:rsid w:val="000B52AD"/>
    <w:rsid w:val="000B5B0B"/>
    <w:rsid w:val="000B7B05"/>
    <w:rsid w:val="000B7F94"/>
    <w:rsid w:val="000C3A9D"/>
    <w:rsid w:val="000D3A9B"/>
    <w:rsid w:val="000D4DB5"/>
    <w:rsid w:val="000D6B6A"/>
    <w:rsid w:val="000E24DB"/>
    <w:rsid w:val="000F3369"/>
    <w:rsid w:val="00102B8F"/>
    <w:rsid w:val="00102FB9"/>
    <w:rsid w:val="00103113"/>
    <w:rsid w:val="00106002"/>
    <w:rsid w:val="001125EF"/>
    <w:rsid w:val="00112D35"/>
    <w:rsid w:val="00120E38"/>
    <w:rsid w:val="001238FE"/>
    <w:rsid w:val="0012707E"/>
    <w:rsid w:val="001374B8"/>
    <w:rsid w:val="00140137"/>
    <w:rsid w:val="001426B2"/>
    <w:rsid w:val="001455CC"/>
    <w:rsid w:val="0015079E"/>
    <w:rsid w:val="00155738"/>
    <w:rsid w:val="00155FA7"/>
    <w:rsid w:val="001607C0"/>
    <w:rsid w:val="0016298C"/>
    <w:rsid w:val="00162F7F"/>
    <w:rsid w:val="00171E12"/>
    <w:rsid w:val="00175411"/>
    <w:rsid w:val="00176174"/>
    <w:rsid w:val="001777FC"/>
    <w:rsid w:val="00177A7E"/>
    <w:rsid w:val="00180F88"/>
    <w:rsid w:val="00183322"/>
    <w:rsid w:val="00184568"/>
    <w:rsid w:val="0018611C"/>
    <w:rsid w:val="00192D03"/>
    <w:rsid w:val="001962ED"/>
    <w:rsid w:val="001A1E91"/>
    <w:rsid w:val="001A52B5"/>
    <w:rsid w:val="001A58A8"/>
    <w:rsid w:val="001B079B"/>
    <w:rsid w:val="001B151A"/>
    <w:rsid w:val="001B7DA1"/>
    <w:rsid w:val="001C0AEA"/>
    <w:rsid w:val="001C2130"/>
    <w:rsid w:val="001D205D"/>
    <w:rsid w:val="001D2873"/>
    <w:rsid w:val="001E1206"/>
    <w:rsid w:val="001E25B7"/>
    <w:rsid w:val="001E50FA"/>
    <w:rsid w:val="001E6727"/>
    <w:rsid w:val="001E6DA6"/>
    <w:rsid w:val="001E7C11"/>
    <w:rsid w:val="001F129F"/>
    <w:rsid w:val="001F2D47"/>
    <w:rsid w:val="001F65E1"/>
    <w:rsid w:val="00205432"/>
    <w:rsid w:val="00216D81"/>
    <w:rsid w:val="00227788"/>
    <w:rsid w:val="002349CE"/>
    <w:rsid w:val="00235BEE"/>
    <w:rsid w:val="0024242B"/>
    <w:rsid w:val="0024344E"/>
    <w:rsid w:val="00243ACE"/>
    <w:rsid w:val="0024542A"/>
    <w:rsid w:val="00263DE4"/>
    <w:rsid w:val="00276318"/>
    <w:rsid w:val="002768D5"/>
    <w:rsid w:val="00284BA7"/>
    <w:rsid w:val="00287E03"/>
    <w:rsid w:val="002935A0"/>
    <w:rsid w:val="002979B8"/>
    <w:rsid w:val="002A0480"/>
    <w:rsid w:val="002A15B2"/>
    <w:rsid w:val="002A3847"/>
    <w:rsid w:val="002A5FBE"/>
    <w:rsid w:val="002A7EDC"/>
    <w:rsid w:val="002B06D4"/>
    <w:rsid w:val="002B0B64"/>
    <w:rsid w:val="002B16B0"/>
    <w:rsid w:val="002B784D"/>
    <w:rsid w:val="002C0AC2"/>
    <w:rsid w:val="002D15E5"/>
    <w:rsid w:val="002D2B0D"/>
    <w:rsid w:val="002D4FF0"/>
    <w:rsid w:val="002E3D2C"/>
    <w:rsid w:val="002F024E"/>
    <w:rsid w:val="002F08B3"/>
    <w:rsid w:val="003009FC"/>
    <w:rsid w:val="00306628"/>
    <w:rsid w:val="00310031"/>
    <w:rsid w:val="0032163A"/>
    <w:rsid w:val="00332052"/>
    <w:rsid w:val="00343EC8"/>
    <w:rsid w:val="0034562C"/>
    <w:rsid w:val="0035477D"/>
    <w:rsid w:val="0035634D"/>
    <w:rsid w:val="0035669A"/>
    <w:rsid w:val="00356854"/>
    <w:rsid w:val="00364FF9"/>
    <w:rsid w:val="00365998"/>
    <w:rsid w:val="00367087"/>
    <w:rsid w:val="0037002A"/>
    <w:rsid w:val="003758A9"/>
    <w:rsid w:val="00376C74"/>
    <w:rsid w:val="00382987"/>
    <w:rsid w:val="003837F0"/>
    <w:rsid w:val="00383EF2"/>
    <w:rsid w:val="00385698"/>
    <w:rsid w:val="0038606F"/>
    <w:rsid w:val="003876A0"/>
    <w:rsid w:val="003928BD"/>
    <w:rsid w:val="0039536A"/>
    <w:rsid w:val="00396FD7"/>
    <w:rsid w:val="0039784B"/>
    <w:rsid w:val="003A08F8"/>
    <w:rsid w:val="003B4B59"/>
    <w:rsid w:val="003C09E9"/>
    <w:rsid w:val="003C5C1B"/>
    <w:rsid w:val="003D28F6"/>
    <w:rsid w:val="003D42D8"/>
    <w:rsid w:val="003E5E67"/>
    <w:rsid w:val="003E7B5D"/>
    <w:rsid w:val="003F0571"/>
    <w:rsid w:val="003F24C9"/>
    <w:rsid w:val="003F5A14"/>
    <w:rsid w:val="003F6ECC"/>
    <w:rsid w:val="003F7D93"/>
    <w:rsid w:val="00402A73"/>
    <w:rsid w:val="004112AE"/>
    <w:rsid w:val="004147C0"/>
    <w:rsid w:val="004160A5"/>
    <w:rsid w:val="0042397C"/>
    <w:rsid w:val="00425D7A"/>
    <w:rsid w:val="00426A9B"/>
    <w:rsid w:val="00427C2E"/>
    <w:rsid w:val="00430E61"/>
    <w:rsid w:val="004321A7"/>
    <w:rsid w:val="0043661F"/>
    <w:rsid w:val="004410DA"/>
    <w:rsid w:val="00443A14"/>
    <w:rsid w:val="00443C43"/>
    <w:rsid w:val="00445058"/>
    <w:rsid w:val="00446297"/>
    <w:rsid w:val="004600F5"/>
    <w:rsid w:val="00461B8F"/>
    <w:rsid w:val="00461D08"/>
    <w:rsid w:val="004710DC"/>
    <w:rsid w:val="00472346"/>
    <w:rsid w:val="00476C66"/>
    <w:rsid w:val="00477FBD"/>
    <w:rsid w:val="00490098"/>
    <w:rsid w:val="00494B64"/>
    <w:rsid w:val="004966F8"/>
    <w:rsid w:val="004A2010"/>
    <w:rsid w:val="004A3501"/>
    <w:rsid w:val="004A56A6"/>
    <w:rsid w:val="004A6B2B"/>
    <w:rsid w:val="004B0A7E"/>
    <w:rsid w:val="004B2697"/>
    <w:rsid w:val="004B7303"/>
    <w:rsid w:val="004B7A08"/>
    <w:rsid w:val="004C0231"/>
    <w:rsid w:val="004C4FAE"/>
    <w:rsid w:val="004C5FEA"/>
    <w:rsid w:val="004C6F7E"/>
    <w:rsid w:val="004E111F"/>
    <w:rsid w:val="004E3478"/>
    <w:rsid w:val="004E56F5"/>
    <w:rsid w:val="004E68D5"/>
    <w:rsid w:val="004F1B49"/>
    <w:rsid w:val="004F4FD0"/>
    <w:rsid w:val="004F6812"/>
    <w:rsid w:val="00501F8A"/>
    <w:rsid w:val="00505C90"/>
    <w:rsid w:val="005077B8"/>
    <w:rsid w:val="00513A67"/>
    <w:rsid w:val="00513D23"/>
    <w:rsid w:val="00514A61"/>
    <w:rsid w:val="005160B7"/>
    <w:rsid w:val="00516F54"/>
    <w:rsid w:val="00517027"/>
    <w:rsid w:val="00526247"/>
    <w:rsid w:val="005273FA"/>
    <w:rsid w:val="005366A6"/>
    <w:rsid w:val="0055029A"/>
    <w:rsid w:val="005508C7"/>
    <w:rsid w:val="00550B63"/>
    <w:rsid w:val="00550CEE"/>
    <w:rsid w:val="0056019F"/>
    <w:rsid w:val="0056190A"/>
    <w:rsid w:val="00575A25"/>
    <w:rsid w:val="00581EBA"/>
    <w:rsid w:val="00584103"/>
    <w:rsid w:val="005A18D6"/>
    <w:rsid w:val="005A3239"/>
    <w:rsid w:val="005A74F7"/>
    <w:rsid w:val="005B001B"/>
    <w:rsid w:val="005B0EB9"/>
    <w:rsid w:val="005B21EB"/>
    <w:rsid w:val="005B5039"/>
    <w:rsid w:val="005C3C26"/>
    <w:rsid w:val="005C3E5C"/>
    <w:rsid w:val="005C3F9C"/>
    <w:rsid w:val="005D0DF5"/>
    <w:rsid w:val="005D1A52"/>
    <w:rsid w:val="005D27E3"/>
    <w:rsid w:val="005D4112"/>
    <w:rsid w:val="005E0EC2"/>
    <w:rsid w:val="005E4B7B"/>
    <w:rsid w:val="005E6E6F"/>
    <w:rsid w:val="005E7984"/>
    <w:rsid w:val="005F2101"/>
    <w:rsid w:val="005F47B1"/>
    <w:rsid w:val="005F74C3"/>
    <w:rsid w:val="006005E8"/>
    <w:rsid w:val="00600940"/>
    <w:rsid w:val="00603719"/>
    <w:rsid w:val="006038E3"/>
    <w:rsid w:val="0060671B"/>
    <w:rsid w:val="00617D78"/>
    <w:rsid w:val="006209CB"/>
    <w:rsid w:val="00620E8C"/>
    <w:rsid w:val="006260C7"/>
    <w:rsid w:val="00630C7C"/>
    <w:rsid w:val="00631783"/>
    <w:rsid w:val="00631CAF"/>
    <w:rsid w:val="00635035"/>
    <w:rsid w:val="00640D93"/>
    <w:rsid w:val="00641006"/>
    <w:rsid w:val="00646A44"/>
    <w:rsid w:val="0064775F"/>
    <w:rsid w:val="00647F7C"/>
    <w:rsid w:val="00660957"/>
    <w:rsid w:val="00661A70"/>
    <w:rsid w:val="00661AA6"/>
    <w:rsid w:val="006621BD"/>
    <w:rsid w:val="00671E47"/>
    <w:rsid w:val="00675C09"/>
    <w:rsid w:val="00677E64"/>
    <w:rsid w:val="00681250"/>
    <w:rsid w:val="0068261C"/>
    <w:rsid w:val="00684BB3"/>
    <w:rsid w:val="00686369"/>
    <w:rsid w:val="00687924"/>
    <w:rsid w:val="00687CB4"/>
    <w:rsid w:val="00691990"/>
    <w:rsid w:val="006966D0"/>
    <w:rsid w:val="00696E8D"/>
    <w:rsid w:val="00697D87"/>
    <w:rsid w:val="006A5CC8"/>
    <w:rsid w:val="006B20E6"/>
    <w:rsid w:val="006B27EE"/>
    <w:rsid w:val="006B4674"/>
    <w:rsid w:val="006D09D6"/>
    <w:rsid w:val="006D15B1"/>
    <w:rsid w:val="006D3A73"/>
    <w:rsid w:val="006D6745"/>
    <w:rsid w:val="006D6FB0"/>
    <w:rsid w:val="006E0F33"/>
    <w:rsid w:val="006F2A7D"/>
    <w:rsid w:val="006F6CB2"/>
    <w:rsid w:val="006F7ABB"/>
    <w:rsid w:val="00700EDF"/>
    <w:rsid w:val="0070461E"/>
    <w:rsid w:val="00705FC3"/>
    <w:rsid w:val="00707924"/>
    <w:rsid w:val="00712A3E"/>
    <w:rsid w:val="00713DEC"/>
    <w:rsid w:val="007221DC"/>
    <w:rsid w:val="00737BA6"/>
    <w:rsid w:val="0074023A"/>
    <w:rsid w:val="00740D5F"/>
    <w:rsid w:val="00746CD4"/>
    <w:rsid w:val="00751939"/>
    <w:rsid w:val="00752B3B"/>
    <w:rsid w:val="0075342B"/>
    <w:rsid w:val="007626DB"/>
    <w:rsid w:val="007710C0"/>
    <w:rsid w:val="00773B66"/>
    <w:rsid w:val="00782FED"/>
    <w:rsid w:val="0078523D"/>
    <w:rsid w:val="007857D0"/>
    <w:rsid w:val="00785820"/>
    <w:rsid w:val="007906D1"/>
    <w:rsid w:val="00790C7D"/>
    <w:rsid w:val="007915C2"/>
    <w:rsid w:val="00791711"/>
    <w:rsid w:val="00792542"/>
    <w:rsid w:val="00793C5F"/>
    <w:rsid w:val="007A0128"/>
    <w:rsid w:val="007B344F"/>
    <w:rsid w:val="007B4A2E"/>
    <w:rsid w:val="007C7D1F"/>
    <w:rsid w:val="007D2168"/>
    <w:rsid w:val="007D4EA0"/>
    <w:rsid w:val="007D593E"/>
    <w:rsid w:val="007D5E55"/>
    <w:rsid w:val="007E5611"/>
    <w:rsid w:val="007E6649"/>
    <w:rsid w:val="007F1261"/>
    <w:rsid w:val="007F44F0"/>
    <w:rsid w:val="008013BE"/>
    <w:rsid w:val="00804D0A"/>
    <w:rsid w:val="0080654B"/>
    <w:rsid w:val="008107B7"/>
    <w:rsid w:val="00811869"/>
    <w:rsid w:val="00817768"/>
    <w:rsid w:val="008211DE"/>
    <w:rsid w:val="00823186"/>
    <w:rsid w:val="00825353"/>
    <w:rsid w:val="00825940"/>
    <w:rsid w:val="00835698"/>
    <w:rsid w:val="00836AC8"/>
    <w:rsid w:val="008414E3"/>
    <w:rsid w:val="00842095"/>
    <w:rsid w:val="008604DC"/>
    <w:rsid w:val="00860B36"/>
    <w:rsid w:val="00864FD2"/>
    <w:rsid w:val="00870534"/>
    <w:rsid w:val="00871C04"/>
    <w:rsid w:val="00875EAE"/>
    <w:rsid w:val="0087794D"/>
    <w:rsid w:val="008878CB"/>
    <w:rsid w:val="00890B0B"/>
    <w:rsid w:val="008A1AD2"/>
    <w:rsid w:val="008A2D77"/>
    <w:rsid w:val="008A5731"/>
    <w:rsid w:val="008A62BA"/>
    <w:rsid w:val="008A7AFC"/>
    <w:rsid w:val="008C2300"/>
    <w:rsid w:val="008C4894"/>
    <w:rsid w:val="008D0390"/>
    <w:rsid w:val="008D1B71"/>
    <w:rsid w:val="008E0828"/>
    <w:rsid w:val="008F19BA"/>
    <w:rsid w:val="008F5E36"/>
    <w:rsid w:val="008F75FF"/>
    <w:rsid w:val="00900311"/>
    <w:rsid w:val="00901DD4"/>
    <w:rsid w:val="009028A6"/>
    <w:rsid w:val="00902D7E"/>
    <w:rsid w:val="00910E7B"/>
    <w:rsid w:val="00912749"/>
    <w:rsid w:val="00913482"/>
    <w:rsid w:val="0091642C"/>
    <w:rsid w:val="00920BC7"/>
    <w:rsid w:val="00920C74"/>
    <w:rsid w:val="009260B3"/>
    <w:rsid w:val="00936497"/>
    <w:rsid w:val="00942260"/>
    <w:rsid w:val="009427CF"/>
    <w:rsid w:val="0094524A"/>
    <w:rsid w:val="0095199B"/>
    <w:rsid w:val="00952D8F"/>
    <w:rsid w:val="00953951"/>
    <w:rsid w:val="009603BA"/>
    <w:rsid w:val="00960E55"/>
    <w:rsid w:val="00961B5E"/>
    <w:rsid w:val="00962616"/>
    <w:rsid w:val="00972D2F"/>
    <w:rsid w:val="00972D68"/>
    <w:rsid w:val="009845DF"/>
    <w:rsid w:val="00984D7D"/>
    <w:rsid w:val="009901AF"/>
    <w:rsid w:val="0099057A"/>
    <w:rsid w:val="00994534"/>
    <w:rsid w:val="00996811"/>
    <w:rsid w:val="00997826"/>
    <w:rsid w:val="009A19D7"/>
    <w:rsid w:val="009A262F"/>
    <w:rsid w:val="009A3280"/>
    <w:rsid w:val="009B471D"/>
    <w:rsid w:val="009B6BE9"/>
    <w:rsid w:val="009C0821"/>
    <w:rsid w:val="009C7796"/>
    <w:rsid w:val="009D3561"/>
    <w:rsid w:val="009D45F3"/>
    <w:rsid w:val="009D5FA7"/>
    <w:rsid w:val="009D6198"/>
    <w:rsid w:val="009E2B5E"/>
    <w:rsid w:val="009E6C02"/>
    <w:rsid w:val="009E7980"/>
    <w:rsid w:val="009F0488"/>
    <w:rsid w:val="009F0CE3"/>
    <w:rsid w:val="009F5622"/>
    <w:rsid w:val="009F6492"/>
    <w:rsid w:val="009F6553"/>
    <w:rsid w:val="00A03E72"/>
    <w:rsid w:val="00A0466E"/>
    <w:rsid w:val="00A05CA7"/>
    <w:rsid w:val="00A06050"/>
    <w:rsid w:val="00A10117"/>
    <w:rsid w:val="00A14312"/>
    <w:rsid w:val="00A21101"/>
    <w:rsid w:val="00A25DEB"/>
    <w:rsid w:val="00A36B68"/>
    <w:rsid w:val="00A37DD9"/>
    <w:rsid w:val="00A4236A"/>
    <w:rsid w:val="00A443E0"/>
    <w:rsid w:val="00A51B9D"/>
    <w:rsid w:val="00A53BB7"/>
    <w:rsid w:val="00A545E3"/>
    <w:rsid w:val="00A55CBB"/>
    <w:rsid w:val="00A564DB"/>
    <w:rsid w:val="00A57E91"/>
    <w:rsid w:val="00A63939"/>
    <w:rsid w:val="00A7200D"/>
    <w:rsid w:val="00A747A6"/>
    <w:rsid w:val="00A74F74"/>
    <w:rsid w:val="00A75FDA"/>
    <w:rsid w:val="00A8205A"/>
    <w:rsid w:val="00A8340C"/>
    <w:rsid w:val="00A84FF9"/>
    <w:rsid w:val="00A900A0"/>
    <w:rsid w:val="00A90E27"/>
    <w:rsid w:val="00A955A9"/>
    <w:rsid w:val="00A96C22"/>
    <w:rsid w:val="00A971FC"/>
    <w:rsid w:val="00AA039D"/>
    <w:rsid w:val="00AA0AD6"/>
    <w:rsid w:val="00AA0F35"/>
    <w:rsid w:val="00AA1DE7"/>
    <w:rsid w:val="00AA2577"/>
    <w:rsid w:val="00AA306B"/>
    <w:rsid w:val="00AA4F5B"/>
    <w:rsid w:val="00AA75F9"/>
    <w:rsid w:val="00AB69B6"/>
    <w:rsid w:val="00AC3686"/>
    <w:rsid w:val="00AC3CC9"/>
    <w:rsid w:val="00AC5DF3"/>
    <w:rsid w:val="00AC5E8C"/>
    <w:rsid w:val="00AD1915"/>
    <w:rsid w:val="00AD1E70"/>
    <w:rsid w:val="00AD41AA"/>
    <w:rsid w:val="00AD6AC2"/>
    <w:rsid w:val="00AD7FE4"/>
    <w:rsid w:val="00AE49B1"/>
    <w:rsid w:val="00AE4C23"/>
    <w:rsid w:val="00AE55EA"/>
    <w:rsid w:val="00AE621B"/>
    <w:rsid w:val="00AE7AB7"/>
    <w:rsid w:val="00AF21C5"/>
    <w:rsid w:val="00AF2E6A"/>
    <w:rsid w:val="00AF3773"/>
    <w:rsid w:val="00AF403F"/>
    <w:rsid w:val="00B01FD8"/>
    <w:rsid w:val="00B051F6"/>
    <w:rsid w:val="00B06CB4"/>
    <w:rsid w:val="00B079FD"/>
    <w:rsid w:val="00B07DD7"/>
    <w:rsid w:val="00B23CC8"/>
    <w:rsid w:val="00B319DC"/>
    <w:rsid w:val="00B33D7B"/>
    <w:rsid w:val="00B4005F"/>
    <w:rsid w:val="00B41668"/>
    <w:rsid w:val="00B4482B"/>
    <w:rsid w:val="00B51DFE"/>
    <w:rsid w:val="00B552A0"/>
    <w:rsid w:val="00B578F5"/>
    <w:rsid w:val="00B70705"/>
    <w:rsid w:val="00B71BF8"/>
    <w:rsid w:val="00B738D4"/>
    <w:rsid w:val="00B83DC8"/>
    <w:rsid w:val="00B8581E"/>
    <w:rsid w:val="00B85B6A"/>
    <w:rsid w:val="00B86E22"/>
    <w:rsid w:val="00B86F9C"/>
    <w:rsid w:val="00B87703"/>
    <w:rsid w:val="00B93873"/>
    <w:rsid w:val="00BA1894"/>
    <w:rsid w:val="00BA2F9E"/>
    <w:rsid w:val="00BA3582"/>
    <w:rsid w:val="00BA567A"/>
    <w:rsid w:val="00BB3DCA"/>
    <w:rsid w:val="00BB42AA"/>
    <w:rsid w:val="00BB4FBC"/>
    <w:rsid w:val="00BC39A0"/>
    <w:rsid w:val="00BC3A87"/>
    <w:rsid w:val="00BC515F"/>
    <w:rsid w:val="00BC5519"/>
    <w:rsid w:val="00BC7032"/>
    <w:rsid w:val="00BD1997"/>
    <w:rsid w:val="00BD1E41"/>
    <w:rsid w:val="00BD78D6"/>
    <w:rsid w:val="00BE57EA"/>
    <w:rsid w:val="00BF15DB"/>
    <w:rsid w:val="00BF24DD"/>
    <w:rsid w:val="00BF3886"/>
    <w:rsid w:val="00BF6C85"/>
    <w:rsid w:val="00C00D67"/>
    <w:rsid w:val="00C00DEB"/>
    <w:rsid w:val="00C06684"/>
    <w:rsid w:val="00C07BE3"/>
    <w:rsid w:val="00C16A6B"/>
    <w:rsid w:val="00C17552"/>
    <w:rsid w:val="00C216B7"/>
    <w:rsid w:val="00C21CD1"/>
    <w:rsid w:val="00C2659A"/>
    <w:rsid w:val="00C277C7"/>
    <w:rsid w:val="00C27E95"/>
    <w:rsid w:val="00C30D9C"/>
    <w:rsid w:val="00C31902"/>
    <w:rsid w:val="00C35C96"/>
    <w:rsid w:val="00C44607"/>
    <w:rsid w:val="00C4564E"/>
    <w:rsid w:val="00C479A0"/>
    <w:rsid w:val="00C56D81"/>
    <w:rsid w:val="00C70408"/>
    <w:rsid w:val="00C710F7"/>
    <w:rsid w:val="00C91BDC"/>
    <w:rsid w:val="00C9412D"/>
    <w:rsid w:val="00C95835"/>
    <w:rsid w:val="00C95EBB"/>
    <w:rsid w:val="00C96570"/>
    <w:rsid w:val="00CA073D"/>
    <w:rsid w:val="00CA115B"/>
    <w:rsid w:val="00CA2C97"/>
    <w:rsid w:val="00CA5CD1"/>
    <w:rsid w:val="00CB0A25"/>
    <w:rsid w:val="00CB32CA"/>
    <w:rsid w:val="00CB5595"/>
    <w:rsid w:val="00CD4FCE"/>
    <w:rsid w:val="00CE1C8D"/>
    <w:rsid w:val="00CE4ED9"/>
    <w:rsid w:val="00CF0476"/>
    <w:rsid w:val="00CF049C"/>
    <w:rsid w:val="00CF3117"/>
    <w:rsid w:val="00D029AC"/>
    <w:rsid w:val="00D0688B"/>
    <w:rsid w:val="00D13E0A"/>
    <w:rsid w:val="00D27428"/>
    <w:rsid w:val="00D31640"/>
    <w:rsid w:val="00D33BB6"/>
    <w:rsid w:val="00D35C1D"/>
    <w:rsid w:val="00D44F01"/>
    <w:rsid w:val="00D470F4"/>
    <w:rsid w:val="00D47A02"/>
    <w:rsid w:val="00D55086"/>
    <w:rsid w:val="00D60444"/>
    <w:rsid w:val="00D62227"/>
    <w:rsid w:val="00D65D43"/>
    <w:rsid w:val="00D674A7"/>
    <w:rsid w:val="00D70E6A"/>
    <w:rsid w:val="00D736FB"/>
    <w:rsid w:val="00D737E5"/>
    <w:rsid w:val="00D73E53"/>
    <w:rsid w:val="00D74D6F"/>
    <w:rsid w:val="00D75C32"/>
    <w:rsid w:val="00D75DE7"/>
    <w:rsid w:val="00D7795B"/>
    <w:rsid w:val="00D847AA"/>
    <w:rsid w:val="00D8602E"/>
    <w:rsid w:val="00D90560"/>
    <w:rsid w:val="00D94623"/>
    <w:rsid w:val="00D94D38"/>
    <w:rsid w:val="00D95CE6"/>
    <w:rsid w:val="00DA18BD"/>
    <w:rsid w:val="00DA23E0"/>
    <w:rsid w:val="00DA5413"/>
    <w:rsid w:val="00DB18C9"/>
    <w:rsid w:val="00DB438B"/>
    <w:rsid w:val="00DB5E4D"/>
    <w:rsid w:val="00DB68A5"/>
    <w:rsid w:val="00DC0634"/>
    <w:rsid w:val="00DC0994"/>
    <w:rsid w:val="00DC39D9"/>
    <w:rsid w:val="00DC675A"/>
    <w:rsid w:val="00DC7035"/>
    <w:rsid w:val="00DD0851"/>
    <w:rsid w:val="00DD1170"/>
    <w:rsid w:val="00DD6102"/>
    <w:rsid w:val="00DE3ABA"/>
    <w:rsid w:val="00DF0365"/>
    <w:rsid w:val="00DF2405"/>
    <w:rsid w:val="00DF6F2B"/>
    <w:rsid w:val="00E00AC5"/>
    <w:rsid w:val="00E01A56"/>
    <w:rsid w:val="00E062E4"/>
    <w:rsid w:val="00E164AC"/>
    <w:rsid w:val="00E1660C"/>
    <w:rsid w:val="00E24204"/>
    <w:rsid w:val="00E2674A"/>
    <w:rsid w:val="00E2797F"/>
    <w:rsid w:val="00E30330"/>
    <w:rsid w:val="00E30F03"/>
    <w:rsid w:val="00E33621"/>
    <w:rsid w:val="00E33C51"/>
    <w:rsid w:val="00E44E01"/>
    <w:rsid w:val="00E45461"/>
    <w:rsid w:val="00E47007"/>
    <w:rsid w:val="00E51ECD"/>
    <w:rsid w:val="00E53471"/>
    <w:rsid w:val="00E535E2"/>
    <w:rsid w:val="00E53702"/>
    <w:rsid w:val="00E560F1"/>
    <w:rsid w:val="00E60B66"/>
    <w:rsid w:val="00E706DF"/>
    <w:rsid w:val="00E70D0F"/>
    <w:rsid w:val="00E72061"/>
    <w:rsid w:val="00E72333"/>
    <w:rsid w:val="00E75120"/>
    <w:rsid w:val="00E7521C"/>
    <w:rsid w:val="00E82812"/>
    <w:rsid w:val="00E973E7"/>
    <w:rsid w:val="00E97E50"/>
    <w:rsid w:val="00EA566E"/>
    <w:rsid w:val="00EA6167"/>
    <w:rsid w:val="00EB1E94"/>
    <w:rsid w:val="00EB619C"/>
    <w:rsid w:val="00EC39CE"/>
    <w:rsid w:val="00EC4EA4"/>
    <w:rsid w:val="00EC4F18"/>
    <w:rsid w:val="00EC4FCF"/>
    <w:rsid w:val="00EC605F"/>
    <w:rsid w:val="00EC7127"/>
    <w:rsid w:val="00ED2F36"/>
    <w:rsid w:val="00ED64D6"/>
    <w:rsid w:val="00EE2307"/>
    <w:rsid w:val="00EE7669"/>
    <w:rsid w:val="00EE7863"/>
    <w:rsid w:val="00EF091F"/>
    <w:rsid w:val="00EF57DB"/>
    <w:rsid w:val="00EF72A7"/>
    <w:rsid w:val="00F0170C"/>
    <w:rsid w:val="00F0249A"/>
    <w:rsid w:val="00F0524F"/>
    <w:rsid w:val="00F10157"/>
    <w:rsid w:val="00F12E21"/>
    <w:rsid w:val="00F15C08"/>
    <w:rsid w:val="00F160B7"/>
    <w:rsid w:val="00F20E71"/>
    <w:rsid w:val="00F22DB5"/>
    <w:rsid w:val="00F276EF"/>
    <w:rsid w:val="00F348E7"/>
    <w:rsid w:val="00F3551A"/>
    <w:rsid w:val="00F4055D"/>
    <w:rsid w:val="00F441CB"/>
    <w:rsid w:val="00F44905"/>
    <w:rsid w:val="00F44C44"/>
    <w:rsid w:val="00F521AF"/>
    <w:rsid w:val="00F601D4"/>
    <w:rsid w:val="00F66C0E"/>
    <w:rsid w:val="00F764BC"/>
    <w:rsid w:val="00F7671D"/>
    <w:rsid w:val="00F77332"/>
    <w:rsid w:val="00F80030"/>
    <w:rsid w:val="00F806B3"/>
    <w:rsid w:val="00F8325F"/>
    <w:rsid w:val="00F832E9"/>
    <w:rsid w:val="00F84B70"/>
    <w:rsid w:val="00F84F2C"/>
    <w:rsid w:val="00F857E6"/>
    <w:rsid w:val="00F915BE"/>
    <w:rsid w:val="00F91826"/>
    <w:rsid w:val="00F97839"/>
    <w:rsid w:val="00FA0251"/>
    <w:rsid w:val="00FA1785"/>
    <w:rsid w:val="00FA1ED0"/>
    <w:rsid w:val="00FA2122"/>
    <w:rsid w:val="00FA2C85"/>
    <w:rsid w:val="00FA5C2A"/>
    <w:rsid w:val="00FB6102"/>
    <w:rsid w:val="00FC2B43"/>
    <w:rsid w:val="00FC2D43"/>
    <w:rsid w:val="00FC5593"/>
    <w:rsid w:val="00FC5734"/>
    <w:rsid w:val="00FD17AB"/>
    <w:rsid w:val="00FD19ED"/>
    <w:rsid w:val="00FD1DC8"/>
    <w:rsid w:val="00FD547D"/>
    <w:rsid w:val="00FD606D"/>
    <w:rsid w:val="00FD6DDA"/>
    <w:rsid w:val="00FE3F9C"/>
    <w:rsid w:val="00FE590A"/>
    <w:rsid w:val="00FF1C3A"/>
    <w:rsid w:val="00FF5517"/>
    <w:rsid w:val="00FF5AF4"/>
    <w:rsid w:val="00FF610C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5"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857D0"/>
    <w:pPr>
      <w:ind w:left="720"/>
      <w:contextualSpacing/>
    </w:pPr>
  </w:style>
  <w:style w:type="character" w:styleId="a9">
    <w:name w:val="Hyperlink"/>
    <w:basedOn w:val="a0"/>
    <w:rsid w:val="00183322"/>
    <w:rPr>
      <w:color w:val="0000FF"/>
      <w:u w:val="single"/>
    </w:rPr>
  </w:style>
  <w:style w:type="paragraph" w:customStyle="1" w:styleId="1">
    <w:name w:val="Абзац списка1"/>
    <w:basedOn w:val="a"/>
    <w:rsid w:val="00183322"/>
    <w:pPr>
      <w:suppressAutoHyphens/>
      <w:ind w:left="720"/>
    </w:pPr>
    <w:rPr>
      <w:rFonts w:ascii="Calibri" w:eastAsia="SimSun" w:hAnsi="Calibri" w:cs="font314"/>
      <w:lang w:eastAsia="ru-RU"/>
    </w:rPr>
  </w:style>
  <w:style w:type="paragraph" w:customStyle="1" w:styleId="210">
    <w:name w:val="Основной текст 21"/>
    <w:basedOn w:val="a"/>
    <w:rsid w:val="0018332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">
    <w:name w:val="Акты"/>
    <w:basedOn w:val="a"/>
    <w:rsid w:val="008C4894"/>
    <w:pPr>
      <w:widowControl w:val="0"/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4D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7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4D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lock Text"/>
    <w:basedOn w:val="a"/>
    <w:rsid w:val="00B051F6"/>
    <w:pPr>
      <w:overflowPunct w:val="0"/>
      <w:autoSpaceDE w:val="0"/>
      <w:autoSpaceDN w:val="0"/>
      <w:adjustRightInd w:val="0"/>
      <w:spacing w:after="0" w:line="240" w:lineRule="auto"/>
      <w:ind w:left="-567" w:right="-99" w:firstLine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D17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990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0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D1E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D1E70"/>
  </w:style>
  <w:style w:type="paragraph" w:styleId="a6">
    <w:name w:val="Balloon Text"/>
    <w:basedOn w:val="a"/>
    <w:link w:val="a7"/>
    <w:uiPriority w:val="99"/>
    <w:semiHidden/>
    <w:unhideWhenUsed/>
    <w:rsid w:val="001E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72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85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m-rev.k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373C-B254-4FE2-9A64-33D81584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10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61</cp:revision>
  <cp:lastPrinted>2023-03-21T07:08:00Z</cp:lastPrinted>
  <dcterms:created xsi:type="dcterms:W3CDTF">2023-03-14T10:27:00Z</dcterms:created>
  <dcterms:modified xsi:type="dcterms:W3CDTF">2023-03-21T07:11:00Z</dcterms:modified>
</cp:coreProperties>
</file>