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BD" w:rsidRPr="00DA18BD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82550</wp:posOffset>
            </wp:positionV>
            <wp:extent cx="1137920" cy="1407160"/>
            <wp:effectExtent l="19050" t="0" r="508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00D" w:rsidRDefault="00A7200D" w:rsidP="00C56D81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32"/>
        </w:rPr>
      </w:pPr>
    </w:p>
    <w:p w:rsid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3D6E15" w:rsidRDefault="003D6E15" w:rsidP="00183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322" w:rsidRPr="00033969" w:rsidRDefault="00183322" w:rsidP="00183322">
      <w:pP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  <w:r w:rsidRPr="00033969">
        <w:rPr>
          <w:rFonts w:ascii="Times New Roman" w:hAnsi="Times New Roman" w:cs="Times New Roman"/>
          <w:b/>
          <w:sz w:val="32"/>
          <w:szCs w:val="32"/>
        </w:rPr>
        <w:br/>
        <w:t>ТИМСКОГО РАЙОНА КУРСКОЙ ОБЛАСТИ</w:t>
      </w:r>
    </w:p>
    <w:p w:rsidR="00183322" w:rsidRPr="00033969" w:rsidRDefault="00183322" w:rsidP="0018332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i/>
          <w:iCs/>
        </w:rPr>
        <w:t xml:space="preserve">(307060, Курская обл., п. Тим, ул. Кирова, 51;тел. 8(47153)2-35-70; </w:t>
      </w:r>
      <w:r w:rsidRPr="00033969">
        <w:rPr>
          <w:rFonts w:ascii="Times New Roman" w:hAnsi="Times New Roman" w:cs="Times New Roman"/>
          <w:i/>
          <w:iCs/>
          <w:lang w:val="en-US"/>
        </w:rPr>
        <w:t>E</w:t>
      </w:r>
      <w:r w:rsidRPr="00033969">
        <w:rPr>
          <w:rFonts w:ascii="Times New Roman" w:hAnsi="Times New Roman" w:cs="Times New Roman"/>
          <w:i/>
          <w:iCs/>
        </w:rPr>
        <w:t>-</w:t>
      </w:r>
      <w:r w:rsidRPr="00033969">
        <w:rPr>
          <w:rFonts w:ascii="Times New Roman" w:hAnsi="Times New Roman" w:cs="Times New Roman"/>
          <w:i/>
          <w:iCs/>
          <w:lang w:val="en-US"/>
        </w:rPr>
        <w:t>mail</w:t>
      </w:r>
      <w:r w:rsidRPr="00033969">
        <w:rPr>
          <w:rFonts w:ascii="Times New Roman" w:hAnsi="Times New Roman" w:cs="Times New Roman"/>
          <w:i/>
          <w:iCs/>
        </w:rPr>
        <w:t xml:space="preserve">: </w:t>
      </w:r>
      <w:hyperlink r:id="rId9" w:history="1"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tim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-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rev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kom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@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mail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ru</w:t>
        </w:r>
      </w:hyperlink>
      <w:r w:rsidRPr="00033969">
        <w:rPr>
          <w:rFonts w:ascii="Times New Roman" w:hAnsi="Times New Roman" w:cs="Times New Roman"/>
          <w:i/>
          <w:iCs/>
        </w:rPr>
        <w:t>)</w:t>
      </w:r>
    </w:p>
    <w:p w:rsidR="00183322" w:rsidRDefault="002926C9" w:rsidP="0018332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513C">
        <w:rPr>
          <w:rFonts w:ascii="Times New Roman" w:hAnsi="Times New Roman" w:cs="Times New Roman"/>
          <w:sz w:val="28"/>
          <w:szCs w:val="28"/>
        </w:rPr>
        <w:t>9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</w:t>
      </w:r>
      <w:r w:rsidR="00347202">
        <w:rPr>
          <w:rFonts w:ascii="Times New Roman" w:hAnsi="Times New Roman" w:cs="Times New Roman"/>
          <w:sz w:val="28"/>
          <w:szCs w:val="28"/>
        </w:rPr>
        <w:t>апреля</w:t>
      </w:r>
      <w:r w:rsidR="007067A0">
        <w:rPr>
          <w:rFonts w:ascii="Times New Roman" w:hAnsi="Times New Roman" w:cs="Times New Roman"/>
          <w:sz w:val="28"/>
          <w:szCs w:val="28"/>
        </w:rPr>
        <w:t xml:space="preserve"> 2024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г. </w:t>
      </w:r>
      <w:r w:rsidR="00183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 Тим</w:t>
      </w:r>
    </w:p>
    <w:p w:rsidR="00183322" w:rsidRDefault="00C00B68" w:rsidP="0018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183322">
        <w:rPr>
          <w:rFonts w:ascii="Times New Roman" w:hAnsi="Times New Roman" w:cs="Times New Roman"/>
          <w:b/>
          <w:sz w:val="28"/>
          <w:szCs w:val="28"/>
        </w:rPr>
        <w:t>Е</w:t>
      </w:r>
    </w:p>
    <w:p w:rsidR="002A7EDC" w:rsidRDefault="002A7EDC" w:rsidP="00183322">
      <w:pPr>
        <w:spacing w:after="0" w:line="240" w:lineRule="auto"/>
        <w:jc w:val="center"/>
      </w:pPr>
    </w:p>
    <w:p w:rsidR="00183322" w:rsidRDefault="00183322" w:rsidP="00183322">
      <w:pPr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проверки годового отчета об исполнении бюджета муниципального </w:t>
      </w:r>
      <w:r w:rsidR="00347202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«</w:t>
      </w:r>
      <w:proofErr w:type="spellStart"/>
      <w:r w:rsidR="00347202">
        <w:rPr>
          <w:rFonts w:ascii="Times New Roman" w:eastAsia="Times New Roman" w:hAnsi="Times New Roman" w:cs="Times New Roman"/>
          <w:b/>
          <w:bCs/>
          <w:sz w:val="28"/>
          <w:szCs w:val="28"/>
        </w:rPr>
        <w:t>Тимский</w:t>
      </w:r>
      <w:proofErr w:type="spellEnd"/>
      <w:r w:rsidR="00347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Курской </w:t>
      </w:r>
      <w:r w:rsidRPr="00033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="007067A0">
        <w:rPr>
          <w:rFonts w:ascii="Times New Roman" w:hAnsi="Times New Roman" w:cs="Times New Roman"/>
          <w:b/>
          <w:bCs/>
          <w:sz w:val="28"/>
          <w:szCs w:val="28"/>
        </w:rPr>
        <w:t>за 2023</w:t>
      </w:r>
      <w:r w:rsidRPr="0003396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183322" w:rsidRDefault="00183322" w:rsidP="00183322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pStyle w:val="21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b/>
          <w:sz w:val="28"/>
          <w:szCs w:val="28"/>
        </w:rPr>
        <w:t xml:space="preserve"> </w:t>
      </w:r>
      <w:r w:rsidR="007365E1">
        <w:rPr>
          <w:sz w:val="28"/>
          <w:szCs w:val="28"/>
          <w:highlight w:val="white"/>
        </w:rPr>
        <w:t>раздел</w:t>
      </w:r>
      <w:r w:rsidR="009F5750" w:rsidRPr="009F5750">
        <w:rPr>
          <w:sz w:val="28"/>
          <w:szCs w:val="28"/>
          <w:highlight w:val="white"/>
        </w:rPr>
        <w:t xml:space="preserve"> VIII.1. </w:t>
      </w:r>
      <w:proofErr w:type="gramStart"/>
      <w:r w:rsidR="009F5750" w:rsidRPr="009F5750">
        <w:rPr>
          <w:sz w:val="28"/>
          <w:szCs w:val="28"/>
        </w:rPr>
        <w:t>«Составление, внешняя проверка, рассмотрение и утверждение бюджетной отчетности»</w:t>
      </w:r>
      <w:r w:rsidR="000F1795">
        <w:rPr>
          <w:sz w:val="28"/>
          <w:szCs w:val="28"/>
        </w:rPr>
        <w:t xml:space="preserve"> Бюджетного кодекса РФ, раздел</w:t>
      </w:r>
      <w:r w:rsidR="009F5750" w:rsidRPr="009F5750">
        <w:rPr>
          <w:sz w:val="28"/>
          <w:szCs w:val="28"/>
        </w:rPr>
        <w:t xml:space="preserve"> </w:t>
      </w:r>
      <w:r w:rsidR="009F5750" w:rsidRPr="009F5750">
        <w:rPr>
          <w:sz w:val="28"/>
          <w:szCs w:val="28"/>
          <w:lang w:val="en-US"/>
        </w:rPr>
        <w:t>V</w:t>
      </w:r>
      <w:r w:rsidR="009F5750" w:rsidRPr="009F5750">
        <w:rPr>
          <w:sz w:val="28"/>
          <w:szCs w:val="28"/>
          <w:highlight w:val="white"/>
        </w:rPr>
        <w:t xml:space="preserve"> </w:t>
      </w:r>
      <w:r w:rsidR="009F5750" w:rsidRPr="009F5750">
        <w:rPr>
          <w:sz w:val="28"/>
          <w:szCs w:val="28"/>
        </w:rPr>
        <w:t>Положения о бюджетном процессе в муниципальном районе «</w:t>
      </w:r>
      <w:proofErr w:type="spellStart"/>
      <w:r w:rsidR="009F5750" w:rsidRPr="009F5750">
        <w:rPr>
          <w:sz w:val="28"/>
          <w:szCs w:val="28"/>
        </w:rPr>
        <w:t>Тимский</w:t>
      </w:r>
      <w:proofErr w:type="spellEnd"/>
      <w:r w:rsidR="009F5750" w:rsidRPr="009F5750">
        <w:rPr>
          <w:sz w:val="28"/>
          <w:szCs w:val="28"/>
        </w:rPr>
        <w:t xml:space="preserve"> район» Курской области, утвержденного решением Представительного Собрания  </w:t>
      </w:r>
      <w:proofErr w:type="spellStart"/>
      <w:r w:rsidR="009F5750" w:rsidRPr="009F5750">
        <w:rPr>
          <w:sz w:val="28"/>
          <w:szCs w:val="28"/>
        </w:rPr>
        <w:t>Тимского</w:t>
      </w:r>
      <w:proofErr w:type="spellEnd"/>
      <w:r w:rsidR="009F5750" w:rsidRPr="009F5750">
        <w:rPr>
          <w:sz w:val="28"/>
          <w:szCs w:val="28"/>
        </w:rPr>
        <w:t xml:space="preserve"> района  Курской области от 23.12.2019 года №63 (с изменениями и дополнениями)</w:t>
      </w:r>
      <w:r w:rsidR="007365E1">
        <w:rPr>
          <w:sz w:val="28"/>
          <w:szCs w:val="28"/>
        </w:rPr>
        <w:t>, пункт</w:t>
      </w:r>
      <w:r w:rsidR="009F5750" w:rsidRPr="009F5750">
        <w:rPr>
          <w:sz w:val="28"/>
          <w:szCs w:val="28"/>
        </w:rPr>
        <w:t xml:space="preserve"> 2.1 раздела </w:t>
      </w:r>
      <w:r w:rsidR="009F5750" w:rsidRPr="009F5750">
        <w:rPr>
          <w:sz w:val="28"/>
          <w:szCs w:val="28"/>
          <w:lang w:val="en-US"/>
        </w:rPr>
        <w:t>II</w:t>
      </w:r>
      <w:r w:rsidR="009F5750" w:rsidRPr="009F5750">
        <w:rPr>
          <w:sz w:val="28"/>
          <w:szCs w:val="28"/>
        </w:rPr>
        <w:t xml:space="preserve">  </w:t>
      </w:r>
      <w:r w:rsidR="007365E1">
        <w:rPr>
          <w:sz w:val="28"/>
          <w:szCs w:val="28"/>
        </w:rPr>
        <w:t>Плана работы Контрольно-счетной</w:t>
      </w:r>
      <w:r w:rsidR="009F5750" w:rsidRPr="009F5750">
        <w:rPr>
          <w:sz w:val="28"/>
          <w:szCs w:val="28"/>
        </w:rPr>
        <w:t xml:space="preserve"> </w:t>
      </w:r>
      <w:r w:rsidR="007365E1">
        <w:rPr>
          <w:sz w:val="28"/>
          <w:szCs w:val="28"/>
        </w:rPr>
        <w:t>палаты</w:t>
      </w:r>
      <w:r w:rsidR="009F5750" w:rsidRPr="009F5750">
        <w:rPr>
          <w:sz w:val="28"/>
          <w:szCs w:val="28"/>
        </w:rPr>
        <w:t xml:space="preserve"> </w:t>
      </w:r>
      <w:proofErr w:type="spellStart"/>
      <w:r w:rsidR="009F5750" w:rsidRPr="009F5750">
        <w:rPr>
          <w:sz w:val="28"/>
          <w:szCs w:val="28"/>
        </w:rPr>
        <w:t>Тимского</w:t>
      </w:r>
      <w:proofErr w:type="spellEnd"/>
      <w:r w:rsidR="009F5750" w:rsidRPr="009F5750">
        <w:rPr>
          <w:sz w:val="28"/>
          <w:szCs w:val="28"/>
        </w:rPr>
        <w:t xml:space="preserve"> района Курской области на 202</w:t>
      </w:r>
      <w:r w:rsidR="00B9513C">
        <w:rPr>
          <w:sz w:val="28"/>
          <w:szCs w:val="28"/>
        </w:rPr>
        <w:t>4</w:t>
      </w:r>
      <w:r w:rsidR="007365E1">
        <w:rPr>
          <w:sz w:val="28"/>
          <w:szCs w:val="28"/>
        </w:rPr>
        <w:t xml:space="preserve"> год, </w:t>
      </w:r>
      <w:r>
        <w:rPr>
          <w:sz w:val="28"/>
          <w:szCs w:val="28"/>
          <w:lang w:eastAsia="ru-RU"/>
        </w:rPr>
        <w:t xml:space="preserve">распоряжение Контрольно-счетной палаты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proofErr w:type="gramEnd"/>
      <w:r>
        <w:rPr>
          <w:sz w:val="28"/>
          <w:szCs w:val="28"/>
          <w:lang w:eastAsia="ru-RU"/>
        </w:rPr>
        <w:t xml:space="preserve"> Курской области </w:t>
      </w:r>
      <w:r>
        <w:rPr>
          <w:sz w:val="28"/>
          <w:szCs w:val="28"/>
          <w:lang w:eastAsia="ru-RU"/>
        </w:rPr>
        <w:tab/>
        <w:t xml:space="preserve">«О проведении экспертно-аналитического мероприятия </w:t>
      </w:r>
      <w:r>
        <w:rPr>
          <w:sz w:val="28"/>
          <w:szCs w:val="28"/>
        </w:rPr>
        <w:t xml:space="preserve">«Проверка годового отчета об исполнении бюджета муниципального </w:t>
      </w:r>
      <w:r w:rsidR="007365E1">
        <w:rPr>
          <w:sz w:val="28"/>
          <w:szCs w:val="28"/>
        </w:rPr>
        <w:t>района «</w:t>
      </w:r>
      <w:proofErr w:type="spellStart"/>
      <w:r w:rsidR="007365E1"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</w:t>
      </w:r>
      <w:r w:rsidR="007365E1">
        <w:rPr>
          <w:sz w:val="28"/>
          <w:szCs w:val="28"/>
        </w:rPr>
        <w:t>»</w:t>
      </w:r>
      <w:r w:rsidR="00B9513C">
        <w:rPr>
          <w:sz w:val="28"/>
          <w:szCs w:val="28"/>
        </w:rPr>
        <w:t xml:space="preserve"> Курской области за 2023</w:t>
      </w:r>
      <w:r>
        <w:rPr>
          <w:sz w:val="28"/>
          <w:szCs w:val="28"/>
        </w:rPr>
        <w:t xml:space="preserve"> год» </w:t>
      </w:r>
      <w:r w:rsidR="00B9513C">
        <w:rPr>
          <w:sz w:val="28"/>
          <w:szCs w:val="28"/>
          <w:lang w:eastAsia="ru-RU"/>
        </w:rPr>
        <w:t>от 27</w:t>
      </w:r>
      <w:r>
        <w:rPr>
          <w:sz w:val="28"/>
          <w:szCs w:val="28"/>
          <w:lang w:eastAsia="ru-RU"/>
        </w:rPr>
        <w:t xml:space="preserve"> </w:t>
      </w:r>
      <w:r w:rsidR="007365E1">
        <w:rPr>
          <w:sz w:val="28"/>
          <w:szCs w:val="28"/>
          <w:lang w:eastAsia="ru-RU"/>
        </w:rPr>
        <w:t>марта</w:t>
      </w:r>
      <w:r w:rsidR="00B9513C">
        <w:rPr>
          <w:sz w:val="28"/>
          <w:szCs w:val="28"/>
          <w:lang w:eastAsia="ru-RU"/>
        </w:rPr>
        <w:t xml:space="preserve"> 2024</w:t>
      </w:r>
      <w:r>
        <w:rPr>
          <w:sz w:val="28"/>
          <w:szCs w:val="28"/>
          <w:lang w:eastAsia="ru-RU"/>
        </w:rPr>
        <w:t xml:space="preserve"> года №</w:t>
      </w:r>
      <w:r w:rsidR="00B9513C">
        <w:rPr>
          <w:sz w:val="28"/>
          <w:szCs w:val="28"/>
          <w:lang w:eastAsia="ru-RU"/>
        </w:rPr>
        <w:t>0</w:t>
      </w:r>
      <w:r w:rsidR="007365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</w:p>
    <w:p w:rsidR="002A7EDC" w:rsidRDefault="002A7EDC" w:rsidP="005508C7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муниципального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365E1">
        <w:rPr>
          <w:rFonts w:ascii="Times New Roman" w:eastAsia="Times New Roman" w:hAnsi="Times New Roman" w:cs="Times New Roman"/>
          <w:sz w:val="28"/>
          <w:szCs w:val="28"/>
        </w:rPr>
        <w:t>Тимский</w:t>
      </w:r>
      <w:proofErr w:type="spellEnd"/>
      <w:r w:rsidR="007365E1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9513C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за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83322" w:rsidRDefault="00183322" w:rsidP="005508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Объекты контрольного мероприятия:</w:t>
      </w:r>
    </w:p>
    <w:p w:rsidR="00183322" w:rsidRDefault="0018332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365E1">
        <w:rPr>
          <w:rFonts w:ascii="Times New Roman" w:eastAsia="Times New Roman" w:hAnsi="Times New Roman" w:cs="Times New Roman"/>
          <w:sz w:val="28"/>
          <w:szCs w:val="28"/>
        </w:rPr>
        <w:t>Тимский</w:t>
      </w:r>
      <w:proofErr w:type="spellEnd"/>
      <w:r w:rsidR="007365E1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3322" w:rsidRDefault="00183322" w:rsidP="005508C7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 w:rsidR="0001264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9513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 xml:space="preserve"> по 21</w:t>
      </w:r>
      <w:r w:rsidR="00404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13C">
        <w:rPr>
          <w:rFonts w:ascii="Times New Roman" w:eastAsia="Times New Roman" w:hAnsi="Times New Roman" w:cs="Times New Roman"/>
          <w:sz w:val="28"/>
          <w:szCs w:val="28"/>
        </w:rPr>
        <w:t>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83322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Проверяемый период: </w:t>
      </w:r>
      <w:r w:rsidR="00B9513C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D6E15" w:rsidRDefault="00183322" w:rsidP="002A7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Цель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представленного отчета об исполнении бюджета муниципального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9513C">
        <w:rPr>
          <w:rFonts w:ascii="Times New Roman" w:eastAsia="Times New Roman" w:hAnsi="Times New Roman" w:cs="Times New Roman"/>
          <w:sz w:val="28"/>
          <w:szCs w:val="28"/>
        </w:rPr>
        <w:t xml:space="preserve"> за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83322" w:rsidRDefault="00183322" w:rsidP="002A7ED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Состав ответственных исполнителей: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председатель КСП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Тимского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района – Н. Ю. Леонова.</w:t>
      </w:r>
    </w:p>
    <w:p w:rsidR="002A7EDC" w:rsidRDefault="002A7EDC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804D0A" w:rsidRPr="00F348E7" w:rsidRDefault="009D5FA7" w:rsidP="002A7EDC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1. </w:t>
      </w:r>
      <w:r w:rsidR="005508C7" w:rsidRPr="005508C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B051F6" w:rsidRPr="00D674A7" w:rsidRDefault="006B27EE" w:rsidP="002A7EDC">
      <w:pPr>
        <w:pStyle w:val="a3"/>
        <w:ind w:left="0" w:right="0" w:firstLine="709"/>
        <w:contextualSpacing/>
        <w:rPr>
          <w:color w:val="000000" w:themeColor="text1" w:themeShade="80"/>
          <w:sz w:val="28"/>
          <w:szCs w:val="28"/>
        </w:rPr>
      </w:pPr>
      <w:proofErr w:type="gramStart"/>
      <w:r w:rsidRPr="00F348E7">
        <w:rPr>
          <w:color w:val="000000" w:themeColor="text1" w:themeShade="80"/>
          <w:sz w:val="28"/>
          <w:szCs w:val="28"/>
        </w:rPr>
        <w:t>Бюджет</w:t>
      </w:r>
      <w:r w:rsidR="008A7AFC" w:rsidRPr="00F348E7">
        <w:rPr>
          <w:color w:val="000000" w:themeColor="text1" w:themeShade="80"/>
          <w:sz w:val="28"/>
          <w:szCs w:val="28"/>
        </w:rPr>
        <w:t xml:space="preserve"> муниципального </w:t>
      </w:r>
      <w:r w:rsidR="007365E1">
        <w:rPr>
          <w:color w:val="000000" w:themeColor="text1" w:themeShade="80"/>
          <w:sz w:val="28"/>
          <w:szCs w:val="28"/>
        </w:rPr>
        <w:t>района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7365E1">
        <w:rPr>
          <w:color w:val="000000" w:themeColor="text1" w:themeShade="80"/>
          <w:sz w:val="28"/>
          <w:szCs w:val="28"/>
        </w:rPr>
        <w:t>«</w:t>
      </w:r>
      <w:proofErr w:type="spellStart"/>
      <w:r w:rsidR="007365E1">
        <w:rPr>
          <w:color w:val="000000" w:themeColor="text1" w:themeShade="80"/>
          <w:sz w:val="28"/>
          <w:szCs w:val="28"/>
        </w:rPr>
        <w:t>Тимский</w:t>
      </w:r>
      <w:proofErr w:type="spellEnd"/>
      <w:r w:rsidR="007365E1">
        <w:rPr>
          <w:color w:val="000000" w:themeColor="text1" w:themeShade="80"/>
          <w:sz w:val="28"/>
          <w:szCs w:val="28"/>
        </w:rPr>
        <w:t xml:space="preserve"> район»</w:t>
      </w:r>
      <w:r w:rsidR="008A7AFC" w:rsidRPr="00F348E7">
        <w:rPr>
          <w:color w:val="000000" w:themeColor="text1" w:themeShade="80"/>
          <w:sz w:val="28"/>
          <w:szCs w:val="28"/>
        </w:rPr>
        <w:t xml:space="preserve"> Курской области </w:t>
      </w:r>
      <w:r w:rsidR="009D5FA7">
        <w:rPr>
          <w:color w:val="000000" w:themeColor="text1" w:themeShade="80"/>
          <w:sz w:val="28"/>
          <w:szCs w:val="28"/>
        </w:rPr>
        <w:t>на</w:t>
      </w:r>
      <w:r w:rsidR="008A7AFC" w:rsidRPr="00F348E7">
        <w:rPr>
          <w:color w:val="000000" w:themeColor="text1" w:themeShade="80"/>
          <w:sz w:val="28"/>
          <w:szCs w:val="28"/>
        </w:rPr>
        <w:t xml:space="preserve"> 20</w:t>
      </w:r>
      <w:r w:rsidR="00953951" w:rsidRPr="00F348E7">
        <w:rPr>
          <w:color w:val="000000" w:themeColor="text1" w:themeShade="80"/>
          <w:sz w:val="28"/>
          <w:szCs w:val="28"/>
        </w:rPr>
        <w:t>2</w:t>
      </w:r>
      <w:r w:rsidR="00B9513C">
        <w:rPr>
          <w:color w:val="000000" w:themeColor="text1" w:themeShade="80"/>
          <w:sz w:val="28"/>
          <w:szCs w:val="28"/>
        </w:rPr>
        <w:t>3</w:t>
      </w:r>
      <w:r w:rsidR="008A7AFC" w:rsidRPr="00F348E7">
        <w:rPr>
          <w:color w:val="000000" w:themeColor="text1" w:themeShade="80"/>
          <w:sz w:val="28"/>
          <w:szCs w:val="28"/>
        </w:rPr>
        <w:t xml:space="preserve"> год принят решением </w:t>
      </w:r>
      <w:r w:rsidR="007365E1">
        <w:rPr>
          <w:color w:val="000000" w:themeColor="text1" w:themeShade="80"/>
          <w:sz w:val="28"/>
          <w:szCs w:val="28"/>
        </w:rPr>
        <w:t xml:space="preserve">Представительного </w:t>
      </w:r>
      <w:r w:rsidR="008A7AFC" w:rsidRPr="00F348E7">
        <w:rPr>
          <w:color w:val="000000" w:themeColor="text1" w:themeShade="80"/>
          <w:sz w:val="28"/>
          <w:szCs w:val="28"/>
        </w:rPr>
        <w:t xml:space="preserve">Собрания </w:t>
      </w:r>
      <w:proofErr w:type="spellStart"/>
      <w:r w:rsidR="009D5FA7">
        <w:rPr>
          <w:color w:val="000000" w:themeColor="text1" w:themeShade="80"/>
          <w:sz w:val="28"/>
          <w:szCs w:val="28"/>
        </w:rPr>
        <w:t>Тимского</w:t>
      </w:r>
      <w:proofErr w:type="spellEnd"/>
      <w:r w:rsidR="009D5FA7">
        <w:rPr>
          <w:color w:val="000000" w:themeColor="text1" w:themeShade="80"/>
          <w:sz w:val="28"/>
          <w:szCs w:val="28"/>
        </w:rPr>
        <w:t xml:space="preserve"> района Курской области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8A7AFC" w:rsidRPr="00A96C22">
        <w:rPr>
          <w:color w:val="000000" w:themeColor="text1" w:themeShade="80"/>
          <w:sz w:val="28"/>
          <w:szCs w:val="28"/>
        </w:rPr>
        <w:t xml:space="preserve">от </w:t>
      </w:r>
      <w:r w:rsidR="007365E1">
        <w:rPr>
          <w:color w:val="000000" w:themeColor="text1" w:themeShade="80"/>
          <w:sz w:val="28"/>
          <w:szCs w:val="28"/>
        </w:rPr>
        <w:t>2</w:t>
      </w:r>
      <w:r w:rsidR="001C6E13">
        <w:rPr>
          <w:color w:val="000000" w:themeColor="text1" w:themeShade="80"/>
          <w:sz w:val="28"/>
          <w:szCs w:val="28"/>
        </w:rPr>
        <w:t>1</w:t>
      </w:r>
      <w:r w:rsidR="008A7AFC" w:rsidRPr="00A96C22">
        <w:rPr>
          <w:color w:val="000000" w:themeColor="text1" w:themeShade="80"/>
          <w:sz w:val="28"/>
          <w:szCs w:val="28"/>
        </w:rPr>
        <w:t>.12.20</w:t>
      </w:r>
      <w:r w:rsidR="001C6E13">
        <w:rPr>
          <w:color w:val="000000" w:themeColor="text1" w:themeShade="80"/>
          <w:sz w:val="28"/>
          <w:szCs w:val="28"/>
        </w:rPr>
        <w:t>22</w:t>
      </w:r>
      <w:r w:rsidR="008A7AFC" w:rsidRPr="00A96C22">
        <w:rPr>
          <w:color w:val="000000" w:themeColor="text1" w:themeShade="80"/>
          <w:sz w:val="28"/>
          <w:szCs w:val="28"/>
        </w:rPr>
        <w:t xml:space="preserve"> года №</w:t>
      </w:r>
      <w:r w:rsidR="001C6E13">
        <w:rPr>
          <w:color w:val="000000" w:themeColor="text1" w:themeShade="80"/>
          <w:sz w:val="28"/>
          <w:szCs w:val="28"/>
        </w:rPr>
        <w:t>77</w:t>
      </w:r>
      <w:r w:rsidR="008A7AFC" w:rsidRPr="00A96C22">
        <w:rPr>
          <w:color w:val="000000" w:themeColor="text1" w:themeShade="80"/>
          <w:sz w:val="28"/>
          <w:szCs w:val="28"/>
        </w:rPr>
        <w:t xml:space="preserve"> «О бюджете </w:t>
      </w:r>
      <w:r w:rsidR="007365E1">
        <w:rPr>
          <w:color w:val="000000" w:themeColor="text1" w:themeShade="80"/>
          <w:sz w:val="28"/>
          <w:szCs w:val="28"/>
        </w:rPr>
        <w:t>муниципального района «</w:t>
      </w:r>
      <w:proofErr w:type="spellStart"/>
      <w:r w:rsidR="007365E1">
        <w:rPr>
          <w:color w:val="000000" w:themeColor="text1" w:themeShade="80"/>
          <w:sz w:val="28"/>
          <w:szCs w:val="28"/>
        </w:rPr>
        <w:t>Тимский</w:t>
      </w:r>
      <w:proofErr w:type="spellEnd"/>
      <w:r w:rsidR="007365E1">
        <w:rPr>
          <w:color w:val="000000" w:themeColor="text1" w:themeShade="80"/>
          <w:sz w:val="28"/>
          <w:szCs w:val="28"/>
        </w:rPr>
        <w:t xml:space="preserve"> район» Курской области</w:t>
      </w:r>
      <w:r w:rsidR="008A7AFC" w:rsidRPr="00D674A7">
        <w:rPr>
          <w:color w:val="000000" w:themeColor="text1" w:themeShade="80"/>
          <w:sz w:val="28"/>
          <w:szCs w:val="28"/>
        </w:rPr>
        <w:t xml:space="preserve"> </w:t>
      </w:r>
      <w:r w:rsidR="001777FC" w:rsidRPr="00D674A7">
        <w:rPr>
          <w:color w:val="000000" w:themeColor="text1" w:themeShade="80"/>
          <w:sz w:val="28"/>
          <w:szCs w:val="28"/>
        </w:rPr>
        <w:t>на 20</w:t>
      </w:r>
      <w:r w:rsidR="00953951" w:rsidRPr="00D674A7">
        <w:rPr>
          <w:color w:val="000000" w:themeColor="text1" w:themeShade="80"/>
          <w:sz w:val="28"/>
          <w:szCs w:val="28"/>
        </w:rPr>
        <w:t>2</w:t>
      </w:r>
      <w:r w:rsidR="001C6E13">
        <w:rPr>
          <w:color w:val="000000" w:themeColor="text1" w:themeShade="80"/>
          <w:sz w:val="28"/>
          <w:szCs w:val="28"/>
        </w:rPr>
        <w:t>3</w:t>
      </w:r>
      <w:r w:rsidR="001777FC" w:rsidRPr="00D674A7">
        <w:rPr>
          <w:color w:val="000000" w:themeColor="text1" w:themeShade="80"/>
          <w:sz w:val="28"/>
          <w:szCs w:val="28"/>
        </w:rPr>
        <w:t xml:space="preserve"> год</w:t>
      </w:r>
      <w:r w:rsidR="00B01FD8" w:rsidRPr="00D674A7">
        <w:rPr>
          <w:color w:val="000000" w:themeColor="text1" w:themeShade="80"/>
          <w:sz w:val="28"/>
          <w:szCs w:val="28"/>
        </w:rPr>
        <w:t xml:space="preserve"> и на плановый период 20</w:t>
      </w:r>
      <w:r w:rsidR="00836AC8" w:rsidRPr="00D674A7">
        <w:rPr>
          <w:color w:val="000000" w:themeColor="text1" w:themeShade="80"/>
          <w:sz w:val="28"/>
          <w:szCs w:val="28"/>
        </w:rPr>
        <w:t>2</w:t>
      </w:r>
      <w:r w:rsidR="001C6E13">
        <w:rPr>
          <w:color w:val="000000" w:themeColor="text1" w:themeShade="80"/>
          <w:sz w:val="28"/>
          <w:szCs w:val="28"/>
        </w:rPr>
        <w:t>4</w:t>
      </w:r>
      <w:r w:rsidR="009D5FA7">
        <w:rPr>
          <w:color w:val="000000" w:themeColor="text1" w:themeShade="80"/>
          <w:sz w:val="28"/>
          <w:szCs w:val="28"/>
        </w:rPr>
        <w:t xml:space="preserve"> и </w:t>
      </w:r>
      <w:r w:rsidR="00B01FD8" w:rsidRPr="00D674A7">
        <w:rPr>
          <w:color w:val="000000" w:themeColor="text1" w:themeShade="80"/>
          <w:sz w:val="28"/>
          <w:szCs w:val="28"/>
        </w:rPr>
        <w:t>20</w:t>
      </w:r>
      <w:r w:rsidR="009A19D7" w:rsidRPr="00D674A7">
        <w:rPr>
          <w:color w:val="000000" w:themeColor="text1" w:themeShade="80"/>
          <w:sz w:val="28"/>
          <w:szCs w:val="28"/>
        </w:rPr>
        <w:t>2</w:t>
      </w:r>
      <w:r w:rsidR="001C6E13">
        <w:rPr>
          <w:color w:val="000000" w:themeColor="text1" w:themeShade="80"/>
          <w:sz w:val="28"/>
          <w:szCs w:val="28"/>
        </w:rPr>
        <w:t>5</w:t>
      </w:r>
      <w:r w:rsidR="00B01FD8" w:rsidRPr="00D674A7">
        <w:rPr>
          <w:color w:val="000000" w:themeColor="text1" w:themeShade="80"/>
          <w:sz w:val="28"/>
          <w:szCs w:val="28"/>
        </w:rPr>
        <w:t xml:space="preserve"> годов</w:t>
      </w:r>
      <w:r w:rsidR="001777FC" w:rsidRPr="00D674A7">
        <w:rPr>
          <w:color w:val="000000" w:themeColor="text1" w:themeShade="80"/>
          <w:sz w:val="28"/>
          <w:szCs w:val="28"/>
        </w:rPr>
        <w:t xml:space="preserve">» </w:t>
      </w:r>
      <w:r w:rsidR="00B051F6" w:rsidRPr="00D674A7">
        <w:rPr>
          <w:color w:val="000000" w:themeColor="text1" w:themeShade="80"/>
          <w:sz w:val="28"/>
          <w:szCs w:val="28"/>
        </w:rPr>
        <w:t xml:space="preserve">по доходам в сумме </w:t>
      </w:r>
      <w:r w:rsidR="001C6E13">
        <w:rPr>
          <w:sz w:val="27"/>
          <w:szCs w:val="27"/>
        </w:rPr>
        <w:t xml:space="preserve">413 773,13 </w:t>
      </w:r>
      <w:r w:rsidR="00660517">
        <w:rPr>
          <w:color w:val="000000" w:themeColor="text1" w:themeShade="80"/>
          <w:sz w:val="28"/>
          <w:szCs w:val="28"/>
        </w:rPr>
        <w:t>тыс. рублей</w:t>
      </w:r>
      <w:r w:rsidR="009D5FA7">
        <w:rPr>
          <w:color w:val="000000" w:themeColor="text1" w:themeShade="80"/>
          <w:sz w:val="28"/>
          <w:szCs w:val="28"/>
        </w:rPr>
        <w:t>,</w:t>
      </w:r>
      <w:r w:rsidR="00B051F6" w:rsidRPr="00D674A7">
        <w:rPr>
          <w:color w:val="000000" w:themeColor="text1" w:themeShade="80"/>
          <w:sz w:val="28"/>
          <w:szCs w:val="28"/>
        </w:rPr>
        <w:t xml:space="preserve"> по расходам в сумме </w:t>
      </w:r>
      <w:r w:rsidR="001C6E13" w:rsidRPr="00B47D24">
        <w:rPr>
          <w:sz w:val="27"/>
          <w:szCs w:val="27"/>
        </w:rPr>
        <w:t>4</w:t>
      </w:r>
      <w:r w:rsidR="001C6E13">
        <w:rPr>
          <w:sz w:val="27"/>
          <w:szCs w:val="27"/>
        </w:rPr>
        <w:t>72 773,</w:t>
      </w:r>
      <w:r w:rsidR="001C6E13" w:rsidRPr="00B47D24">
        <w:rPr>
          <w:sz w:val="27"/>
          <w:szCs w:val="27"/>
        </w:rPr>
        <w:t>1</w:t>
      </w:r>
      <w:r w:rsidR="001C6E13">
        <w:rPr>
          <w:sz w:val="27"/>
          <w:szCs w:val="27"/>
        </w:rPr>
        <w:t>3</w:t>
      </w:r>
      <w:r w:rsidR="001C6E13" w:rsidRPr="00B47D24">
        <w:rPr>
          <w:sz w:val="27"/>
          <w:szCs w:val="27"/>
        </w:rPr>
        <w:t xml:space="preserve">  </w:t>
      </w:r>
      <w:r w:rsidR="00660517">
        <w:rPr>
          <w:color w:val="000000" w:themeColor="text1" w:themeShade="80"/>
          <w:sz w:val="28"/>
          <w:szCs w:val="28"/>
        </w:rPr>
        <w:t>тыс. рублей</w:t>
      </w:r>
      <w:r w:rsidR="009D5FA7">
        <w:rPr>
          <w:color w:val="000000" w:themeColor="text1" w:themeShade="80"/>
          <w:sz w:val="28"/>
          <w:szCs w:val="28"/>
        </w:rPr>
        <w:t xml:space="preserve">, </w:t>
      </w:r>
      <w:r w:rsidR="001C6E13">
        <w:rPr>
          <w:color w:val="000000" w:themeColor="text1" w:themeShade="80"/>
          <w:sz w:val="28"/>
          <w:szCs w:val="28"/>
        </w:rPr>
        <w:t>дефицит бюджета – 59</w:t>
      </w:r>
      <w:proofErr w:type="gramEnd"/>
      <w:r w:rsidR="00E44C14">
        <w:rPr>
          <w:color w:val="000000" w:themeColor="text1" w:themeShade="80"/>
          <w:sz w:val="28"/>
          <w:szCs w:val="28"/>
        </w:rPr>
        <w:t> 000,00 тыс. рублей</w:t>
      </w:r>
      <w:r w:rsidR="009D5FA7">
        <w:rPr>
          <w:color w:val="000000" w:themeColor="text1" w:themeShade="80"/>
          <w:sz w:val="28"/>
          <w:szCs w:val="28"/>
        </w:rPr>
        <w:t>.</w:t>
      </w:r>
      <w:r w:rsidR="00B051F6" w:rsidRPr="00D674A7">
        <w:rPr>
          <w:color w:val="000000" w:themeColor="text1" w:themeShade="80"/>
          <w:sz w:val="28"/>
          <w:szCs w:val="28"/>
        </w:rPr>
        <w:t xml:space="preserve"> </w:t>
      </w:r>
    </w:p>
    <w:p w:rsidR="009D5FA7" w:rsidRPr="009D5FA7" w:rsidRDefault="002F08B3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D674A7">
        <w:rPr>
          <w:color w:val="000000" w:themeColor="text1" w:themeShade="80"/>
          <w:sz w:val="28"/>
          <w:szCs w:val="28"/>
        </w:rPr>
        <w:t xml:space="preserve">В ходе исполнения бюджета муниципального </w:t>
      </w:r>
      <w:r w:rsidR="00E44C14">
        <w:rPr>
          <w:color w:val="000000" w:themeColor="text1" w:themeShade="80"/>
          <w:sz w:val="28"/>
          <w:szCs w:val="28"/>
        </w:rPr>
        <w:t>района «</w:t>
      </w:r>
      <w:proofErr w:type="spellStart"/>
      <w:r w:rsidR="00E44C14">
        <w:rPr>
          <w:color w:val="000000" w:themeColor="text1" w:themeShade="80"/>
          <w:sz w:val="28"/>
          <w:szCs w:val="28"/>
        </w:rPr>
        <w:t>Тимский</w:t>
      </w:r>
      <w:proofErr w:type="spellEnd"/>
      <w:r w:rsidR="00E44C14">
        <w:rPr>
          <w:color w:val="000000" w:themeColor="text1" w:themeShade="80"/>
          <w:sz w:val="28"/>
          <w:szCs w:val="28"/>
        </w:rPr>
        <w:t xml:space="preserve"> район»</w:t>
      </w:r>
      <w:r w:rsidR="009D5FA7">
        <w:rPr>
          <w:color w:val="000000" w:themeColor="text1" w:themeShade="80"/>
          <w:sz w:val="28"/>
          <w:szCs w:val="28"/>
        </w:rPr>
        <w:t xml:space="preserve"> Курской области,</w:t>
      </w:r>
      <w:r w:rsidRPr="00D674A7">
        <w:rPr>
          <w:color w:val="000000" w:themeColor="text1" w:themeShade="80"/>
          <w:sz w:val="28"/>
          <w:szCs w:val="28"/>
        </w:rPr>
        <w:t xml:space="preserve"> изменения в него вносились </w:t>
      </w:r>
      <w:r w:rsidR="001C6E13">
        <w:rPr>
          <w:color w:val="000000" w:themeColor="text1" w:themeShade="80"/>
          <w:sz w:val="28"/>
          <w:szCs w:val="28"/>
        </w:rPr>
        <w:t>2</w:t>
      </w:r>
      <w:r w:rsidRPr="00D674A7">
        <w:rPr>
          <w:color w:val="000000" w:themeColor="text1" w:themeShade="80"/>
          <w:sz w:val="28"/>
          <w:szCs w:val="28"/>
        </w:rPr>
        <w:t xml:space="preserve"> раз</w:t>
      </w:r>
      <w:r w:rsidR="00E44C14">
        <w:rPr>
          <w:color w:val="000000" w:themeColor="text1" w:themeShade="80"/>
          <w:sz w:val="28"/>
          <w:szCs w:val="28"/>
        </w:rPr>
        <w:t>а</w:t>
      </w:r>
      <w:r w:rsidRPr="00D674A7">
        <w:rPr>
          <w:color w:val="000000" w:themeColor="text1" w:themeShade="80"/>
          <w:sz w:val="28"/>
          <w:szCs w:val="28"/>
        </w:rPr>
        <w:t>. Внесенные изменения и дополнения касались уточнения плановых показателей доходов и расходов:</w:t>
      </w:r>
    </w:p>
    <w:p w:rsidR="002F08B3" w:rsidRPr="00D674A7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доходам в сторону </w:t>
      </w:r>
      <w:r w:rsidR="004336F8">
        <w:rPr>
          <w:color w:val="000000" w:themeColor="text1" w:themeShade="80"/>
          <w:sz w:val="28"/>
          <w:szCs w:val="28"/>
        </w:rPr>
        <w:t>снижения</w:t>
      </w:r>
      <w:r w:rsidR="002F08B3" w:rsidRPr="00D674A7">
        <w:rPr>
          <w:color w:val="000000" w:themeColor="text1" w:themeShade="80"/>
          <w:sz w:val="28"/>
          <w:szCs w:val="28"/>
        </w:rPr>
        <w:t xml:space="preserve"> на </w:t>
      </w:r>
      <w:r w:rsidR="004336F8">
        <w:rPr>
          <w:sz w:val="28"/>
          <w:szCs w:val="28"/>
        </w:rPr>
        <w:t>6 937,36</w:t>
      </w:r>
      <w:r>
        <w:rPr>
          <w:sz w:val="28"/>
          <w:szCs w:val="28"/>
        </w:rPr>
        <w:t xml:space="preserve">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</w:t>
      </w:r>
      <w:r w:rsidR="009F0488" w:rsidRPr="009F0488">
        <w:rPr>
          <w:color w:val="000000" w:themeColor="text1" w:themeShade="80"/>
          <w:sz w:val="28"/>
          <w:szCs w:val="28"/>
        </w:rPr>
        <w:t xml:space="preserve"> </w:t>
      </w:r>
      <w:r w:rsidR="001C6E13">
        <w:rPr>
          <w:sz w:val="27"/>
          <w:szCs w:val="27"/>
        </w:rPr>
        <w:t xml:space="preserve">413 773,13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4336F8" w:rsidRPr="002D38B4">
        <w:rPr>
          <w:sz w:val="28"/>
          <w:szCs w:val="28"/>
        </w:rPr>
        <w:t>4</w:t>
      </w:r>
      <w:r w:rsidR="004336F8">
        <w:rPr>
          <w:sz w:val="28"/>
          <w:szCs w:val="28"/>
        </w:rPr>
        <w:t>06 835,77</w:t>
      </w:r>
      <w:r w:rsidR="004336F8">
        <w:rPr>
          <w:color w:val="000000" w:themeColor="text1" w:themeShade="80"/>
          <w:sz w:val="28"/>
          <w:szCs w:val="28"/>
        </w:rPr>
        <w:t xml:space="preserve"> </w:t>
      </w:r>
      <w:r w:rsidR="00362595">
        <w:rPr>
          <w:color w:val="000000" w:themeColor="text1" w:themeShade="80"/>
          <w:sz w:val="28"/>
          <w:szCs w:val="28"/>
        </w:rPr>
        <w:t xml:space="preserve">тыс. </w:t>
      </w:r>
      <w:r w:rsidR="003A5A28">
        <w:rPr>
          <w:color w:val="000000" w:themeColor="text1" w:themeShade="80"/>
          <w:sz w:val="28"/>
          <w:szCs w:val="28"/>
        </w:rPr>
        <w:t>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последней;</w:t>
      </w:r>
      <w:proofErr w:type="gramEnd"/>
    </w:p>
    <w:p w:rsidR="002F08B3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расходам в сторону </w:t>
      </w:r>
      <w:r w:rsidR="00E44C14">
        <w:rPr>
          <w:color w:val="000000" w:themeColor="text1" w:themeShade="80"/>
          <w:sz w:val="28"/>
          <w:szCs w:val="28"/>
        </w:rPr>
        <w:t>увеличения</w:t>
      </w:r>
      <w:r w:rsidR="002F08B3" w:rsidRPr="00D674A7">
        <w:rPr>
          <w:color w:val="000000" w:themeColor="text1" w:themeShade="80"/>
          <w:sz w:val="28"/>
          <w:szCs w:val="28"/>
        </w:rPr>
        <w:t xml:space="preserve"> на </w:t>
      </w:r>
      <w:r w:rsidR="004336F8">
        <w:rPr>
          <w:color w:val="000000" w:themeColor="text1" w:themeShade="80"/>
          <w:sz w:val="28"/>
          <w:szCs w:val="28"/>
        </w:rPr>
        <w:t>47 280,74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 </w:t>
      </w:r>
      <w:r w:rsidR="001C6E13" w:rsidRPr="00B47D24">
        <w:rPr>
          <w:sz w:val="27"/>
          <w:szCs w:val="27"/>
        </w:rPr>
        <w:t>4</w:t>
      </w:r>
      <w:r w:rsidR="001C6E13">
        <w:rPr>
          <w:sz w:val="27"/>
          <w:szCs w:val="27"/>
        </w:rPr>
        <w:t>72 773,</w:t>
      </w:r>
      <w:r w:rsidR="001C6E13" w:rsidRPr="00B47D24">
        <w:rPr>
          <w:sz w:val="27"/>
          <w:szCs w:val="27"/>
        </w:rPr>
        <w:t>1</w:t>
      </w:r>
      <w:r w:rsidR="001C6E13">
        <w:rPr>
          <w:sz w:val="27"/>
          <w:szCs w:val="27"/>
        </w:rPr>
        <w:t>3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4336F8">
        <w:rPr>
          <w:sz w:val="28"/>
          <w:szCs w:val="28"/>
        </w:rPr>
        <w:t>520 053,87</w:t>
      </w:r>
      <w:r w:rsidR="004336F8" w:rsidRPr="002D38B4">
        <w:rPr>
          <w:sz w:val="28"/>
          <w:szCs w:val="28"/>
        </w:rPr>
        <w:t xml:space="preserve"> </w:t>
      </w:r>
      <w:r w:rsidR="002F08B3" w:rsidRPr="00D674A7">
        <w:rPr>
          <w:color w:val="000000" w:themeColor="text1" w:themeShade="80"/>
          <w:sz w:val="28"/>
          <w:szCs w:val="28"/>
        </w:rPr>
        <w:t>тыс. руб</w:t>
      </w:r>
      <w:r w:rsidR="005F47B1">
        <w:rPr>
          <w:color w:val="000000" w:themeColor="text1" w:themeShade="80"/>
          <w:sz w:val="28"/>
          <w:szCs w:val="28"/>
        </w:rPr>
        <w:t>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последней.</w:t>
      </w:r>
      <w:proofErr w:type="gramEnd"/>
      <w:r w:rsidR="00FC3FFA">
        <w:rPr>
          <w:color w:val="000000" w:themeColor="text1" w:themeShade="80"/>
          <w:sz w:val="28"/>
          <w:szCs w:val="28"/>
        </w:rPr>
        <w:t xml:space="preserve"> </w:t>
      </w:r>
      <w:proofErr w:type="gramStart"/>
      <w:r w:rsidR="00FC3FFA">
        <w:rPr>
          <w:color w:val="000000" w:themeColor="text1" w:themeShade="80"/>
          <w:sz w:val="28"/>
          <w:szCs w:val="28"/>
        </w:rPr>
        <w:t xml:space="preserve">Согласно сводной бюджетной росписи сумма расходов составляет </w:t>
      </w:r>
      <w:r w:rsidR="00804A5C">
        <w:rPr>
          <w:color w:val="000000" w:themeColor="text1" w:themeShade="80"/>
          <w:sz w:val="28"/>
          <w:szCs w:val="28"/>
        </w:rPr>
        <w:t>528 520,96</w:t>
      </w:r>
      <w:r w:rsidR="00FC3FFA">
        <w:rPr>
          <w:color w:val="000000" w:themeColor="text1" w:themeShade="80"/>
          <w:sz w:val="28"/>
          <w:szCs w:val="28"/>
        </w:rPr>
        <w:t xml:space="preserve"> тыс. рублей, что на </w:t>
      </w:r>
      <w:r w:rsidR="00804A5C">
        <w:rPr>
          <w:color w:val="000000" w:themeColor="text1" w:themeShade="80"/>
          <w:sz w:val="28"/>
          <w:szCs w:val="28"/>
        </w:rPr>
        <w:t>8 467,09</w:t>
      </w:r>
      <w:r w:rsidR="00FC3FFA">
        <w:rPr>
          <w:color w:val="000000" w:themeColor="text1" w:themeShade="80"/>
          <w:sz w:val="28"/>
          <w:szCs w:val="28"/>
        </w:rPr>
        <w:t xml:space="preserve"> тыс. рублей больше суммы расходов, утвержденных решением о бюджете (в связи с внесением изменений в сводную бюджетную роспись, без внесения изменений в решение о бюджете на ос</w:t>
      </w:r>
      <w:r w:rsidR="00D93A1A">
        <w:rPr>
          <w:color w:val="000000" w:themeColor="text1" w:themeShade="80"/>
          <w:sz w:val="28"/>
          <w:szCs w:val="28"/>
        </w:rPr>
        <w:t>новании ст. 217 БК РФ (снижение</w:t>
      </w:r>
      <w:r w:rsidR="00FC3FFA">
        <w:rPr>
          <w:color w:val="000000" w:themeColor="text1" w:themeShade="80"/>
          <w:sz w:val="28"/>
          <w:szCs w:val="28"/>
        </w:rPr>
        <w:t xml:space="preserve"> межбюджетных трансферт</w:t>
      </w:r>
      <w:r w:rsidR="00D93A1A">
        <w:rPr>
          <w:color w:val="000000" w:themeColor="text1" w:themeShade="80"/>
          <w:sz w:val="28"/>
          <w:szCs w:val="28"/>
        </w:rPr>
        <w:t>ов в виде субсидии и увеличение</w:t>
      </w:r>
      <w:r w:rsidR="00FC3FFA">
        <w:rPr>
          <w:color w:val="000000" w:themeColor="text1" w:themeShade="80"/>
          <w:sz w:val="28"/>
          <w:szCs w:val="28"/>
        </w:rPr>
        <w:t xml:space="preserve"> межбюджетных трансфертов в виде субвенций из</w:t>
      </w:r>
      <w:proofErr w:type="gramEnd"/>
      <w:r w:rsidR="00FC3FFA">
        <w:rPr>
          <w:color w:val="000000" w:themeColor="text1" w:themeShade="80"/>
          <w:sz w:val="28"/>
          <w:szCs w:val="28"/>
        </w:rPr>
        <w:t xml:space="preserve"> областного бюджета).</w:t>
      </w:r>
    </w:p>
    <w:p w:rsidR="005508C7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5">
        <w:rPr>
          <w:rFonts w:ascii="Times New Roman" w:hAnsi="Times New Roman" w:cs="Times New Roman"/>
          <w:sz w:val="28"/>
          <w:szCs w:val="28"/>
        </w:rPr>
        <w:t>Изменение основных параметров бюджета за 202</w:t>
      </w:r>
      <w:r w:rsidR="00804A5C">
        <w:rPr>
          <w:rFonts w:ascii="Times New Roman" w:hAnsi="Times New Roman" w:cs="Times New Roman"/>
          <w:sz w:val="28"/>
          <w:szCs w:val="28"/>
        </w:rPr>
        <w:t>3</w:t>
      </w:r>
      <w:r w:rsidRPr="001641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85">
        <w:rPr>
          <w:rFonts w:ascii="Times New Roman" w:hAnsi="Times New Roman" w:cs="Times New Roman"/>
          <w:sz w:val="28"/>
          <w:szCs w:val="28"/>
        </w:rPr>
        <w:t>представлено в таблице.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8C7" w:rsidRPr="00164185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164185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02"/>
        <w:gridCol w:w="1984"/>
        <w:gridCol w:w="1950"/>
      </w:tblGrid>
      <w:tr w:rsidR="005508C7" w:rsidRPr="00164185" w:rsidTr="005508C7">
        <w:tc>
          <w:tcPr>
            <w:tcW w:w="3435" w:type="dxa"/>
            <w:shd w:val="clear" w:color="auto" w:fill="C6D9F1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F079F8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="009B2CF7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508C7" w:rsidRPr="00164185" w:rsidTr="005508C7">
        <w:trPr>
          <w:trHeight w:val="134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всего, в</w:t>
            </w: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 xml:space="preserve"> т. ч.: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6407E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406 835,77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6407E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451 093,64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6407E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508C7" w:rsidRPr="00164185" w:rsidTr="005508C7">
        <w:trPr>
          <w:trHeight w:val="631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6407E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130 252,75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6407E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166 813,44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6407E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6407E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276 583,01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6407E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284 280,20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16407E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08C7" w:rsidRPr="00164185" w:rsidTr="005F47B1">
        <w:trPr>
          <w:trHeight w:val="300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9B2CF7" w:rsidRDefault="009B2CF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520 053,87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B2CF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496 063,26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B2CF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32 457,70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-)  </w:t>
            </w:r>
            <w:proofErr w:type="spellStart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B2CF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113 218,10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B2CF7" w:rsidP="00580B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44 969,62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D6E15" w:rsidRDefault="003D6E15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</w:p>
    <w:p w:rsidR="00526247" w:rsidRPr="00F44905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>
        <w:rPr>
          <w:color w:val="000000" w:themeColor="text1" w:themeShade="80"/>
          <w:sz w:val="28"/>
          <w:szCs w:val="28"/>
        </w:rPr>
        <w:t>Согласно отчета</w:t>
      </w:r>
      <w:r w:rsidR="00526247" w:rsidRPr="00F44905">
        <w:rPr>
          <w:color w:val="000000" w:themeColor="text1" w:themeShade="80"/>
          <w:sz w:val="28"/>
          <w:szCs w:val="28"/>
        </w:rPr>
        <w:t xml:space="preserve"> об исполнении бюджета за 20</w:t>
      </w:r>
      <w:r w:rsidR="00953951" w:rsidRPr="00F44905">
        <w:rPr>
          <w:color w:val="000000" w:themeColor="text1" w:themeShade="80"/>
          <w:sz w:val="28"/>
          <w:szCs w:val="28"/>
        </w:rPr>
        <w:t>2</w:t>
      </w:r>
      <w:r w:rsidR="000430C2">
        <w:rPr>
          <w:color w:val="000000" w:themeColor="text1" w:themeShade="80"/>
          <w:sz w:val="28"/>
          <w:szCs w:val="28"/>
        </w:rPr>
        <w:t>3</w:t>
      </w:r>
      <w:r w:rsidR="00526247" w:rsidRPr="00F44905">
        <w:rPr>
          <w:color w:val="000000" w:themeColor="text1" w:themeShade="80"/>
          <w:sz w:val="28"/>
          <w:szCs w:val="28"/>
        </w:rPr>
        <w:t xml:space="preserve"> год бюджет </w:t>
      </w:r>
      <w:proofErr w:type="spellStart"/>
      <w:r w:rsidR="00404BAD">
        <w:rPr>
          <w:color w:val="000000" w:themeColor="text1" w:themeShade="80"/>
          <w:sz w:val="28"/>
          <w:szCs w:val="28"/>
        </w:rPr>
        <w:t>Тимского</w:t>
      </w:r>
      <w:proofErr w:type="spellEnd"/>
      <w:r w:rsidR="00404BAD">
        <w:rPr>
          <w:color w:val="000000" w:themeColor="text1" w:themeShade="80"/>
          <w:sz w:val="28"/>
          <w:szCs w:val="28"/>
        </w:rPr>
        <w:t xml:space="preserve"> района Курской области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 xml:space="preserve">исполнен по доходам в сумме </w:t>
      </w:r>
      <w:r w:rsidR="000430C2">
        <w:rPr>
          <w:color w:val="000000" w:themeColor="text1" w:themeShade="80"/>
          <w:sz w:val="28"/>
          <w:szCs w:val="28"/>
        </w:rPr>
        <w:t>451 093,64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</w:t>
      </w:r>
      <w:r w:rsidR="00526247" w:rsidRPr="00F44905">
        <w:rPr>
          <w:color w:val="000000" w:themeColor="text1" w:themeShade="80"/>
          <w:sz w:val="28"/>
          <w:szCs w:val="28"/>
        </w:rPr>
        <w:lastRenderedPageBreak/>
        <w:t>руб</w:t>
      </w:r>
      <w:r w:rsidR="004660C5">
        <w:rPr>
          <w:color w:val="000000" w:themeColor="text1" w:themeShade="80"/>
          <w:sz w:val="28"/>
          <w:szCs w:val="28"/>
        </w:rPr>
        <w:t>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FE4D22">
        <w:rPr>
          <w:color w:val="000000" w:themeColor="text1" w:themeShade="80"/>
          <w:sz w:val="28"/>
          <w:szCs w:val="28"/>
        </w:rPr>
        <w:t>на 110,88</w:t>
      </w:r>
      <w:r w:rsidR="00526247" w:rsidRPr="00F44905">
        <w:rPr>
          <w:color w:val="000000" w:themeColor="text1" w:themeShade="80"/>
          <w:sz w:val="28"/>
          <w:szCs w:val="28"/>
        </w:rPr>
        <w:t xml:space="preserve">% к </w:t>
      </w:r>
      <w:r w:rsidR="000430C2">
        <w:rPr>
          <w:color w:val="000000" w:themeColor="text1" w:themeShade="80"/>
          <w:sz w:val="28"/>
          <w:szCs w:val="28"/>
        </w:rPr>
        <w:t>утвержденным</w:t>
      </w:r>
      <w:r w:rsidR="00526247" w:rsidRPr="00F44905">
        <w:rPr>
          <w:color w:val="000000" w:themeColor="text1" w:themeShade="80"/>
          <w:sz w:val="28"/>
          <w:szCs w:val="28"/>
        </w:rPr>
        <w:t xml:space="preserve"> бюджетным назначениям (</w:t>
      </w:r>
      <w:r w:rsidR="000430C2">
        <w:rPr>
          <w:color w:val="000000" w:themeColor="text1" w:themeShade="80"/>
          <w:sz w:val="28"/>
          <w:szCs w:val="28"/>
        </w:rPr>
        <w:t>406 835,77</w:t>
      </w:r>
      <w:r w:rsidR="00404BAD">
        <w:rPr>
          <w:color w:val="000000" w:themeColor="text1" w:themeShade="80"/>
          <w:sz w:val="28"/>
          <w:szCs w:val="28"/>
        </w:rPr>
        <w:t>тыс. рублей</w:t>
      </w:r>
      <w:r w:rsidR="00526247" w:rsidRPr="00F44905">
        <w:rPr>
          <w:color w:val="000000" w:themeColor="text1" w:themeShade="80"/>
          <w:sz w:val="28"/>
          <w:szCs w:val="28"/>
        </w:rPr>
        <w:t>), по расходам</w:t>
      </w:r>
      <w:r w:rsidR="009F0488">
        <w:rPr>
          <w:color w:val="000000" w:themeColor="text1" w:themeShade="80"/>
          <w:sz w:val="28"/>
          <w:szCs w:val="28"/>
        </w:rPr>
        <w:t xml:space="preserve"> – </w:t>
      </w:r>
      <w:r w:rsidR="00FE4D22">
        <w:rPr>
          <w:color w:val="000000" w:themeColor="text1" w:themeShade="80"/>
          <w:sz w:val="28"/>
          <w:szCs w:val="28"/>
        </w:rPr>
        <w:t>496 063,26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</w:t>
      </w:r>
      <w:r w:rsidR="004660C5">
        <w:rPr>
          <w:color w:val="000000" w:themeColor="text1" w:themeShade="80"/>
          <w:sz w:val="28"/>
          <w:szCs w:val="28"/>
        </w:rPr>
        <w:t>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FE4D22">
        <w:rPr>
          <w:color w:val="000000" w:themeColor="text1" w:themeShade="80"/>
          <w:sz w:val="28"/>
          <w:szCs w:val="28"/>
        </w:rPr>
        <w:t>на 93,86</w:t>
      </w:r>
      <w:r w:rsidR="00526247" w:rsidRPr="00F44905">
        <w:rPr>
          <w:color w:val="000000" w:themeColor="text1" w:themeShade="80"/>
          <w:sz w:val="28"/>
          <w:szCs w:val="28"/>
        </w:rPr>
        <w:t xml:space="preserve">% к </w:t>
      </w:r>
      <w:r w:rsidR="00FE4D22">
        <w:rPr>
          <w:color w:val="000000" w:themeColor="text1" w:themeShade="80"/>
          <w:sz w:val="28"/>
          <w:szCs w:val="28"/>
        </w:rPr>
        <w:t>утвержденным</w:t>
      </w:r>
      <w:r w:rsidR="00526247" w:rsidRPr="00F44905">
        <w:rPr>
          <w:color w:val="000000" w:themeColor="text1" w:themeShade="80"/>
          <w:sz w:val="28"/>
          <w:szCs w:val="28"/>
        </w:rPr>
        <w:t xml:space="preserve"> бюджетным назначениям (</w:t>
      </w:r>
      <w:r w:rsidR="00FE4D22">
        <w:rPr>
          <w:color w:val="000000" w:themeColor="text1" w:themeShade="80"/>
          <w:sz w:val="28"/>
          <w:szCs w:val="28"/>
        </w:rPr>
        <w:t>528 520,96</w:t>
      </w:r>
      <w:r w:rsidR="0058795F">
        <w:rPr>
          <w:color w:val="000000" w:themeColor="text1" w:themeShade="80"/>
          <w:sz w:val="28"/>
          <w:szCs w:val="28"/>
        </w:rPr>
        <w:t xml:space="preserve"> тыс. рублей согласно сводной бюджетной росписи</w:t>
      </w:r>
      <w:r w:rsidR="00526247" w:rsidRPr="00F44905">
        <w:rPr>
          <w:color w:val="000000" w:themeColor="text1" w:themeShade="80"/>
          <w:sz w:val="28"/>
          <w:szCs w:val="28"/>
        </w:rPr>
        <w:t xml:space="preserve">), с превышением </w:t>
      </w:r>
      <w:r w:rsidR="0058795F">
        <w:rPr>
          <w:color w:val="000000" w:themeColor="text1" w:themeShade="80"/>
          <w:sz w:val="28"/>
          <w:szCs w:val="28"/>
        </w:rPr>
        <w:t>расходов</w:t>
      </w:r>
      <w:r w:rsidR="00F44905" w:rsidRPr="00F44905">
        <w:rPr>
          <w:color w:val="000000" w:themeColor="text1" w:themeShade="80"/>
          <w:sz w:val="28"/>
          <w:szCs w:val="28"/>
        </w:rPr>
        <w:t xml:space="preserve"> над </w:t>
      </w:r>
      <w:r w:rsidR="0058795F">
        <w:rPr>
          <w:color w:val="000000" w:themeColor="text1" w:themeShade="80"/>
          <w:sz w:val="28"/>
          <w:szCs w:val="28"/>
        </w:rPr>
        <w:t>доходами</w:t>
      </w:r>
      <w:r w:rsidR="00F44905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>(</w:t>
      </w:r>
      <w:r w:rsidR="0058795F">
        <w:rPr>
          <w:color w:val="000000" w:themeColor="text1" w:themeShade="80"/>
          <w:sz w:val="28"/>
          <w:szCs w:val="28"/>
        </w:rPr>
        <w:t>де</w:t>
      </w:r>
      <w:r w:rsidR="00E535E2" w:rsidRPr="00F44905">
        <w:rPr>
          <w:color w:val="000000" w:themeColor="text1" w:themeShade="80"/>
          <w:sz w:val="28"/>
          <w:szCs w:val="28"/>
        </w:rPr>
        <w:t>фицит</w:t>
      </w:r>
      <w:proofErr w:type="gramEnd"/>
      <w:r w:rsidR="00526247" w:rsidRPr="00F44905">
        <w:rPr>
          <w:color w:val="000000" w:themeColor="text1" w:themeShade="80"/>
          <w:sz w:val="28"/>
          <w:szCs w:val="28"/>
        </w:rPr>
        <w:t xml:space="preserve">) в сумме </w:t>
      </w:r>
      <w:r w:rsidR="00FE4D22">
        <w:rPr>
          <w:color w:val="000000" w:themeColor="text1" w:themeShade="80"/>
          <w:sz w:val="28"/>
          <w:szCs w:val="28"/>
        </w:rPr>
        <w:t>44 969,62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</w:t>
      </w:r>
      <w:r w:rsidR="004660C5">
        <w:rPr>
          <w:color w:val="000000" w:themeColor="text1" w:themeShade="80"/>
          <w:sz w:val="28"/>
          <w:szCs w:val="28"/>
        </w:rPr>
        <w:t>лей</w:t>
      </w:r>
      <w:r w:rsidR="00526247" w:rsidRPr="00F44905">
        <w:rPr>
          <w:color w:val="000000" w:themeColor="text1" w:themeShade="80"/>
          <w:sz w:val="28"/>
          <w:szCs w:val="28"/>
        </w:rPr>
        <w:t>.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показала следующее: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Представленная годовая бюджетная отчетность </w:t>
      </w:r>
      <w:r w:rsidR="005879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муниципального района «</w:t>
      </w:r>
      <w:proofErr w:type="spellStart"/>
      <w:r w:rsidR="005879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Тимский</w:t>
      </w:r>
      <w:proofErr w:type="spellEnd"/>
      <w:r w:rsidR="005879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район» Курской области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</w:t>
      </w:r>
      <w:r w:rsidR="00AA75F9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FE4D2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в соответствии с требованиями ст.264.1 Бюджетного кодекса Российской Федерации включает: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1. </w:t>
      </w:r>
      <w:r w:rsidR="008513C1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Отчет об исполнении бюджета </w:t>
      </w:r>
      <w:r w:rsidR="008513C1" w:rsidRPr="008513C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(0503117);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исполнения бюджета (0503120)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8513C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Отчет о финансовых результатах деятельности (0503121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8513C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Отчет о движении денежных средств (0503123)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84B23" w:rsidRDefault="008513C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Пояснительная записка</w:t>
      </w:r>
      <w:r w:rsidR="00CE7FF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(0503160);</w:t>
      </w:r>
    </w:p>
    <w:p w:rsidR="00CE7FF2" w:rsidRDefault="00CE7FF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6.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Справка по заключению счетов бюджетного учета отчетного финансового года (0503110)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CE7FF2" w:rsidRDefault="00846828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7. Расшифр</w:t>
      </w:r>
      <w:r w:rsidR="00CE7FF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овка показателей, отраженных в Справке</w:t>
      </w:r>
      <w:r w:rsidR="00CE7FF2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заключению счетов бюджетного учета отчетного финансового года (0503110)</w:t>
      </w:r>
      <w:r w:rsidR="00CE7FF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CE7FF2" w:rsidRDefault="00CE7FF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8.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Отчет о кассовом поступлении и выбы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тии бюджетных средств (0503124);</w:t>
      </w:r>
    </w:p>
    <w:p w:rsidR="00CE7FF2" w:rsidRDefault="00CE7FF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9. С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правка по консолидируемым расчетам (0503125)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CE7FF2" w:rsidRDefault="00CE7FF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10. Сведения об исполнении бюджета (ф. 0503164);</w:t>
      </w:r>
    </w:p>
    <w:p w:rsidR="00CE7FF2" w:rsidRDefault="00CE7FF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11. Сведения о движении нефинансовых активов (ф. 0503168);</w:t>
      </w:r>
    </w:p>
    <w:p w:rsidR="00CE7FF2" w:rsidRDefault="00CE7FF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12. Сведения по д</w:t>
      </w:r>
      <w:r w:rsidR="00D8142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биторской и кредиторской задолженности (ф. 0503169);</w:t>
      </w:r>
    </w:p>
    <w:p w:rsidR="00CE7FF2" w:rsidRDefault="00CE7FF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13.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CE7FF2" w:rsidRDefault="00CE7FF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14. Сведения об изменении остатков валюты баланса (ф. 0503173);</w:t>
      </w:r>
    </w:p>
    <w:p w:rsidR="00CE7FF2" w:rsidRDefault="00CE7FF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15. Сведения об остатках денежных средств на счетах получателя бюджетных средств (ф. 0503178);</w:t>
      </w:r>
    </w:p>
    <w:p w:rsidR="00CE7FF2" w:rsidRDefault="00CE7FF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16. Отчет об исполнении межбюджетных трансфертов из федерального бюджета субъектами Российской Федерации, муниципальными </w:t>
      </w:r>
      <w:r w:rsidR="00D8142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образованиями и территориальным государственным внебюджетным фондом (ф. 0503324);</w:t>
      </w:r>
    </w:p>
    <w:p w:rsidR="00D8142E" w:rsidRDefault="00D8142E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17. Отчет об использовании межбюджетных трансфертов из областного бюджета и местных бюджетов (ф. 0503324);</w:t>
      </w:r>
    </w:p>
    <w:p w:rsidR="00D8142E" w:rsidRDefault="00D8142E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18. Сведения о вложениях в объекты недвижимого имущества, объектах незавершенного строительства (ф. 0503190);</w:t>
      </w:r>
    </w:p>
    <w:p w:rsidR="00D8142E" w:rsidRDefault="00D8142E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19. Справочная таблица к отчету об исполнении консолидированного бюджета (ф. 0503387);</w:t>
      </w:r>
    </w:p>
    <w:p w:rsidR="00D8142E" w:rsidRPr="009E7980" w:rsidRDefault="00D8142E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20. Уточненные показатели справочной таблицы к отчету об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исполнении консолидированного бюджета субъекта Российской Федерации.</w:t>
      </w:r>
    </w:p>
    <w:p w:rsidR="00084B23" w:rsidRPr="009E7980" w:rsidRDefault="00084B23" w:rsidP="00815F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Указанные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формы отчетности сформированы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дминистраци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="0033254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proofErr w:type="spellEnd"/>
      <w:r w:rsidR="0033254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</w:t>
      </w:r>
      <w:r w:rsidR="004660C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соответствии с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требованиям</w:t>
      </w:r>
      <w:r w:rsidR="004660C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№191н. </w:t>
      </w:r>
    </w:p>
    <w:p w:rsidR="00815FF2" w:rsidRDefault="00815FF2" w:rsidP="00815FF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FF2" w:rsidRPr="00815FF2" w:rsidRDefault="00815FF2" w:rsidP="00815FF2">
      <w:pPr>
        <w:spacing w:after="0" w:line="100" w:lineRule="atLeast"/>
        <w:jc w:val="center"/>
        <w:rPr>
          <w:b/>
          <w:sz w:val="28"/>
          <w:szCs w:val="28"/>
        </w:rPr>
      </w:pPr>
      <w:r w:rsidRPr="0081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Испо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лнение бюджета по доходам в 202</w:t>
      </w:r>
      <w:r w:rsidR="0077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1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07BD3" w:rsidRDefault="00B07BD3" w:rsidP="00106DF7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FC466E" w:rsidRDefault="002A7EDC" w:rsidP="00106DF7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F4356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35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Тимск</w:t>
      </w:r>
      <w:r w:rsidR="006F4356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F435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</w:t>
      </w:r>
      <w:r w:rsidR="00777614">
        <w:rPr>
          <w:rFonts w:ascii="Times New Roman" w:eastAsia="Calibri" w:hAnsi="Times New Roman" w:cs="Times New Roman"/>
          <w:spacing w:val="-3"/>
          <w:sz w:val="28"/>
          <w:szCs w:val="28"/>
        </w:rPr>
        <w:t>3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году исполнена в объеме </w:t>
      </w:r>
      <w:r w:rsidR="00650455">
        <w:rPr>
          <w:rFonts w:ascii="Times New Roman" w:eastAsia="Calibri" w:hAnsi="Times New Roman" w:cs="Times New Roman"/>
          <w:spacing w:val="-3"/>
          <w:sz w:val="28"/>
          <w:szCs w:val="28"/>
        </w:rPr>
        <w:t>451 093,64</w:t>
      </w:r>
      <w:r w:rsidR="006F435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тыс. рублей или </w:t>
      </w:r>
      <w:r w:rsidR="00650455">
        <w:rPr>
          <w:rFonts w:ascii="Times New Roman" w:eastAsia="Calibri" w:hAnsi="Times New Roman" w:cs="Times New Roman"/>
          <w:spacing w:val="-3"/>
          <w:sz w:val="28"/>
          <w:szCs w:val="28"/>
        </w:rPr>
        <w:t>110,88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650455">
        <w:rPr>
          <w:rFonts w:ascii="Times New Roman" w:eastAsia="Calibri" w:hAnsi="Times New Roman" w:cs="Times New Roman"/>
          <w:spacing w:val="-3"/>
          <w:sz w:val="28"/>
          <w:szCs w:val="28"/>
        </w:rPr>
        <w:t>406 835,77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в том числе в разрезе источников доходов:</w:t>
      </w:r>
    </w:p>
    <w:p w:rsidR="00D55291" w:rsidRDefault="00D55291" w:rsidP="00FC466E">
      <w:pPr>
        <w:tabs>
          <w:tab w:val="left" w:pos="8940"/>
        </w:tabs>
        <w:spacing w:after="0" w:line="100" w:lineRule="atLeast"/>
        <w:ind w:firstLine="567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pacing w:val="-3"/>
          <w:sz w:val="20"/>
          <w:szCs w:val="20"/>
        </w:rPr>
        <w:t>тыс. рублей</w:t>
      </w:r>
    </w:p>
    <w:tbl>
      <w:tblPr>
        <w:tblW w:w="10023" w:type="dxa"/>
        <w:tblInd w:w="59" w:type="dxa"/>
        <w:tblLayout w:type="fixed"/>
        <w:tblLook w:val="0000"/>
      </w:tblPr>
      <w:tblGrid>
        <w:gridCol w:w="5953"/>
        <w:gridCol w:w="1416"/>
        <w:gridCol w:w="1276"/>
        <w:gridCol w:w="1378"/>
      </w:tblGrid>
      <w:tr w:rsidR="00D55291" w:rsidRPr="00603B10" w:rsidTr="00FE2134">
        <w:trPr>
          <w:trHeight w:val="6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ind w:left="-9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55291" w:rsidRPr="00603B10" w:rsidTr="00FE2134">
        <w:trPr>
          <w:trHeight w:val="84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ind w:left="-93" w:firstLine="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406 835,77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451 093,64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110,88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130 252,75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166 813,44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722039" w:rsidRDefault="00AF2A12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128,07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22039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98 720,00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22039" w:rsidRDefault="00AF2A12" w:rsidP="00722039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106 352,99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107,73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91 730,36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94 874,02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103,36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106DF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РЕАЛИЗУЕМЫЕ НА ТЕРРИТОРИИ 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9 144,85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10 644,42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116,40</w:t>
            </w:r>
          </w:p>
        </w:tc>
      </w:tr>
      <w:tr w:rsidR="00AF2A12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2A12" w:rsidRPr="00603B10" w:rsidRDefault="00AF2A12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2A12" w:rsidRPr="00603B10" w:rsidRDefault="00AF2A12" w:rsidP="0054637D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9 144,85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2A12" w:rsidRPr="00603B10" w:rsidRDefault="00AF2A12" w:rsidP="0054637D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10 644,42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A12" w:rsidRPr="00603B10" w:rsidRDefault="00AF2A12" w:rsidP="0054637D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116,40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4 798,64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3 999,62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83,35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872,65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96,75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-5,77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napToGrid w:val="0"/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2 211,64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2 150,75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97,25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5A5629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5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1 039,00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AF2A12" w:rsidP="00FE2134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1 008,02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A2625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97,02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A2625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8 422,55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A2625" w:rsidP="004A2625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11 964,65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4A2625" w:rsidRDefault="004A2625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142,05</w:t>
            </w:r>
          </w:p>
        </w:tc>
      </w:tr>
      <w:tr w:rsidR="0097639D" w:rsidRPr="00603B10" w:rsidTr="00FE2134">
        <w:trPr>
          <w:trHeight w:val="879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39D" w:rsidRPr="00603B10" w:rsidRDefault="0097639D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39D" w:rsidRPr="00603B10" w:rsidRDefault="0097639D" w:rsidP="0054637D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8 422,55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39D" w:rsidRPr="00603B10" w:rsidRDefault="0097639D" w:rsidP="0054637D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11 964,65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39D" w:rsidRPr="004A2625" w:rsidRDefault="0097639D" w:rsidP="0054637D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142,05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97639D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97639D" w:rsidP="00FE2134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97639D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103,75</w:t>
            </w:r>
          </w:p>
        </w:tc>
      </w:tr>
      <w:tr w:rsidR="00871AFC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FC" w:rsidRPr="00603B10" w:rsidRDefault="00871AFC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FC" w:rsidRPr="00603B10" w:rsidRDefault="00871AFC" w:rsidP="0054637D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FC" w:rsidRPr="00603B10" w:rsidRDefault="00871AFC" w:rsidP="0054637D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FC" w:rsidRPr="00603B10" w:rsidRDefault="00871AFC" w:rsidP="0054637D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103,75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871AFC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3 519,60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871AFC" w:rsidP="00FE2134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3 265,80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871AFC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92,79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871AFC" w:rsidP="00871AFC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3 969,61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871AFC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28 971,38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871AFC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729,83</w:t>
            </w:r>
          </w:p>
        </w:tc>
      </w:tr>
      <w:tr w:rsidR="00B04A80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4A80" w:rsidRDefault="00B04A80" w:rsidP="00FE213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4A80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4A80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12,94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4A80" w:rsidRDefault="00B04A80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170,04</w:t>
            </w:r>
          </w:p>
        </w:tc>
      </w:tr>
      <w:tr w:rsidR="00466455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6455" w:rsidRPr="00603B10" w:rsidRDefault="00466455" w:rsidP="00FE213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6455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3 962,00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6455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28 958,44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6455" w:rsidRDefault="00B04A80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730,90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2350BF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</w:t>
            </w:r>
            <w:r w:rsidR="00D55291"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ВОЗМЕЩЕНИЕ УЩЕРБА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273,91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332,50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121,39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222,01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70,60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276 583,01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284 280,20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102,78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106DF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ПОСЛУПЛЕНИЯ ОТ ДРУГИХ БЮДЖЕТОВ БЮДЖЕТНОЙ СИСТЕМЫ 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273 170,26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280 923,24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04A80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102,84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106DF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54637D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10 320,84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54637D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10 320,84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54637D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106DF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(межбюджетные субсидии)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54637D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25 716,11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54637D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23 800,71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54637D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92,55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106DF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54637D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237 035,55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54637D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246 703,93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00765F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104,08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00765F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3 872,95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00765F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3 817,15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00765F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98,56</w:t>
            </w:r>
          </w:p>
        </w:tc>
      </w:tr>
      <w:tr w:rsidR="0000765F" w:rsidRPr="00603B10" w:rsidTr="00FE2134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65F" w:rsidRPr="00603B10" w:rsidRDefault="0000765F" w:rsidP="00FE213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65F" w:rsidRDefault="0000765F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-460,20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65F" w:rsidRDefault="0000765F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-460,20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5F" w:rsidRDefault="0000765F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55291" w:rsidRPr="00603B10" w:rsidRDefault="00D55291" w:rsidP="00D55291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603B1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</w:p>
    <w:p w:rsidR="00603B10" w:rsidRPr="00603B10" w:rsidRDefault="00603B10" w:rsidP="00603B10">
      <w:pPr>
        <w:spacing w:after="0" w:line="100" w:lineRule="atLeast"/>
        <w:ind w:firstLine="567"/>
        <w:jc w:val="both"/>
        <w:rPr>
          <w:sz w:val="28"/>
          <w:szCs w:val="28"/>
        </w:rPr>
      </w:pPr>
      <w:r w:rsidRPr="00A6492A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603B1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общем объеме доходов бюджета</w:t>
      </w:r>
      <w:r w:rsidR="004F382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муниципального района в 2023</w:t>
      </w:r>
      <w:r w:rsidRPr="00603B1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году наибольшую долю составили безвозмездные поступления – </w:t>
      </w:r>
      <w:r w:rsidR="00161CF1">
        <w:rPr>
          <w:rFonts w:ascii="Times New Roman" w:eastAsia="Calibri" w:hAnsi="Times New Roman" w:cs="Times New Roman"/>
          <w:spacing w:val="-3"/>
          <w:sz w:val="28"/>
          <w:szCs w:val="28"/>
        </w:rPr>
        <w:t>63,02</w:t>
      </w:r>
      <w:r w:rsidRPr="00603B10">
        <w:rPr>
          <w:rFonts w:ascii="Times New Roman" w:eastAsia="Calibri" w:hAnsi="Times New Roman" w:cs="Times New Roman"/>
          <w:spacing w:val="-3"/>
          <w:sz w:val="28"/>
          <w:szCs w:val="28"/>
        </w:rPr>
        <w:t>% (</w:t>
      </w:r>
      <w:r w:rsidR="00161C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284 280,20</w:t>
      </w:r>
      <w:r w:rsidRPr="00603B1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доля налоговых  и неналоговых доходов составила соответственно </w:t>
      </w:r>
      <w:r w:rsidR="00A6492A">
        <w:rPr>
          <w:rFonts w:ascii="Times New Roman" w:eastAsia="Calibri" w:hAnsi="Times New Roman" w:cs="Times New Roman"/>
          <w:spacing w:val="-3"/>
          <w:sz w:val="28"/>
          <w:szCs w:val="28"/>
        </w:rPr>
        <w:t>36,98</w:t>
      </w:r>
      <w:r w:rsidRPr="00603B10">
        <w:rPr>
          <w:rFonts w:ascii="Times New Roman" w:eastAsia="Calibri" w:hAnsi="Times New Roman" w:cs="Times New Roman"/>
          <w:spacing w:val="-3"/>
          <w:sz w:val="28"/>
          <w:szCs w:val="28"/>
        </w:rPr>
        <w:t>% (</w:t>
      </w:r>
      <w:r w:rsidR="00A649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166 813,44</w:t>
      </w:r>
      <w:r w:rsidRPr="00603B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03B10">
        <w:rPr>
          <w:rFonts w:ascii="Times New Roman" w:eastAsia="Calibri" w:hAnsi="Times New Roman" w:cs="Times New Roman"/>
          <w:spacing w:val="-3"/>
          <w:sz w:val="28"/>
          <w:szCs w:val="28"/>
        </w:rPr>
        <w:t>тыс. рублей).</w:t>
      </w:r>
    </w:p>
    <w:p w:rsidR="00603B10" w:rsidRPr="00603B10" w:rsidRDefault="00603B10" w:rsidP="00603B10">
      <w:pPr>
        <w:tabs>
          <w:tab w:val="left" w:pos="869"/>
        </w:tabs>
        <w:spacing w:after="0" w:line="100" w:lineRule="atLeast"/>
        <w:ind w:firstLine="539"/>
        <w:jc w:val="both"/>
        <w:rPr>
          <w:sz w:val="28"/>
          <w:szCs w:val="28"/>
        </w:rPr>
      </w:pPr>
      <w:proofErr w:type="gramStart"/>
      <w:r w:rsidRPr="00603B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структуре налоговых доходов основной объем приходится на отчисления по налогу 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227.1 и 228 Налогового Кодекса Российской Федерации – </w:t>
      </w:r>
      <w:r w:rsidR="00D40D67">
        <w:rPr>
          <w:rFonts w:ascii="Times New Roman" w:eastAsia="Times New Roman" w:hAnsi="Times New Roman" w:cs="Times New Roman"/>
          <w:sz w:val="28"/>
          <w:szCs w:val="28"/>
          <w:lang w:eastAsia="ru-RU"/>
        </w:rPr>
        <w:t>94 874,02</w:t>
      </w:r>
      <w:r w:rsidR="00103731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D40D67">
        <w:rPr>
          <w:rFonts w:ascii="Times New Roman" w:eastAsia="Calibri" w:hAnsi="Times New Roman" w:cs="Times New Roman"/>
          <w:sz w:val="28"/>
          <w:szCs w:val="28"/>
        </w:rPr>
        <w:t>21,03</w:t>
      </w:r>
      <w:r w:rsidRPr="00603B10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доходов </w:t>
      </w:r>
      <w:r w:rsidR="00D40D67">
        <w:rPr>
          <w:rFonts w:ascii="Times New Roman" w:eastAsia="Times New Roman" w:hAnsi="Times New Roman" w:cs="Times New Roman"/>
          <w:sz w:val="28"/>
          <w:szCs w:val="28"/>
          <w:lang w:eastAsia="ru-RU"/>
        </w:rPr>
        <w:t>451 093,64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B10">
        <w:rPr>
          <w:rFonts w:ascii="Times New Roman" w:eastAsia="Calibri" w:hAnsi="Times New Roman" w:cs="Times New Roman"/>
          <w:sz w:val="28"/>
          <w:szCs w:val="28"/>
        </w:rPr>
        <w:t xml:space="preserve">тыс. рублей). </w:t>
      </w:r>
      <w:proofErr w:type="gramEnd"/>
    </w:p>
    <w:p w:rsidR="00603B10" w:rsidRPr="00603B10" w:rsidRDefault="00603B10" w:rsidP="00603B10">
      <w:pPr>
        <w:spacing w:after="0" w:line="100" w:lineRule="atLeast"/>
        <w:ind w:firstLine="567"/>
        <w:jc w:val="both"/>
        <w:rPr>
          <w:sz w:val="28"/>
          <w:szCs w:val="28"/>
        </w:rPr>
      </w:pP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Безвозмездные поступления от других бюджетов бюджетной системы РФ исполнены на общую сумму </w:t>
      </w:r>
      <w:r w:rsidR="00D40D67">
        <w:rPr>
          <w:rFonts w:ascii="Times New Roman" w:eastAsia="Times New Roman" w:hAnsi="Times New Roman" w:cs="Times New Roman"/>
          <w:sz w:val="28"/>
          <w:szCs w:val="28"/>
          <w:lang w:eastAsia="ru-RU"/>
        </w:rPr>
        <w:t>280 923,24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40D67">
        <w:rPr>
          <w:rFonts w:ascii="Times New Roman" w:eastAsia="Times New Roman" w:hAnsi="Times New Roman" w:cs="Times New Roman"/>
          <w:sz w:val="28"/>
          <w:szCs w:val="28"/>
          <w:lang w:eastAsia="ru-RU"/>
        </w:rPr>
        <w:t>62,28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исполненного объема поступлений, в том числе: дотации – </w:t>
      </w:r>
      <w:r w:rsidR="00D40D67">
        <w:rPr>
          <w:rFonts w:ascii="Times New Roman" w:eastAsia="Times New Roman" w:hAnsi="Times New Roman" w:cs="Times New Roman"/>
          <w:sz w:val="28"/>
          <w:szCs w:val="28"/>
          <w:lang w:eastAsia="ru-RU"/>
        </w:rPr>
        <w:t>10 320,84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субсидии – </w:t>
      </w:r>
      <w:r w:rsidR="00D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23 800,71 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субвенции – </w:t>
      </w:r>
      <w:r w:rsidR="00D40D67">
        <w:rPr>
          <w:rFonts w:ascii="Times New Roman" w:eastAsia="Times New Roman" w:hAnsi="Times New Roman" w:cs="Times New Roman"/>
          <w:sz w:val="28"/>
          <w:szCs w:val="28"/>
          <w:lang w:eastAsia="ru-RU"/>
        </w:rPr>
        <w:t>246 703,93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71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межбюджетные трансферты – 97,75 тыс. рублей.</w:t>
      </w:r>
    </w:p>
    <w:p w:rsidR="00603B10" w:rsidRPr="00603B10" w:rsidRDefault="00603B10" w:rsidP="00B07B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10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образований Курской области,</w:t>
      </w:r>
      <w:r w:rsidR="00D6684C" w:rsidRPr="00D6684C">
        <w:rPr>
          <w:rFonts w:ascii="Times New Roman" w:hAnsi="Times New Roman" w:cs="Times New Roman"/>
          <w:sz w:val="28"/>
          <w:szCs w:val="28"/>
        </w:rPr>
        <w:t xml:space="preserve"> </w:t>
      </w:r>
      <w:r w:rsidR="00D6684C" w:rsidRPr="00603B10">
        <w:rPr>
          <w:rFonts w:ascii="Times New Roman" w:hAnsi="Times New Roman" w:cs="Times New Roman"/>
          <w:sz w:val="28"/>
          <w:szCs w:val="28"/>
        </w:rPr>
        <w:t>утвержденным приказом комите</w:t>
      </w:r>
      <w:r w:rsidR="00160B41">
        <w:rPr>
          <w:rFonts w:ascii="Times New Roman" w:hAnsi="Times New Roman" w:cs="Times New Roman"/>
          <w:sz w:val="28"/>
          <w:szCs w:val="28"/>
        </w:rPr>
        <w:t>та финансов Курской области от 17.08</w:t>
      </w:r>
      <w:r w:rsidR="00D6684C" w:rsidRPr="00603B10">
        <w:rPr>
          <w:rFonts w:ascii="Times New Roman" w:hAnsi="Times New Roman" w:cs="Times New Roman"/>
          <w:sz w:val="28"/>
          <w:szCs w:val="28"/>
        </w:rPr>
        <w:t>.202</w:t>
      </w:r>
      <w:r w:rsidR="00160B41">
        <w:rPr>
          <w:rFonts w:ascii="Times New Roman" w:hAnsi="Times New Roman" w:cs="Times New Roman"/>
          <w:sz w:val="28"/>
          <w:szCs w:val="28"/>
        </w:rPr>
        <w:t>2 года №10</w:t>
      </w:r>
      <w:r w:rsidR="00D6684C">
        <w:rPr>
          <w:rFonts w:ascii="Times New Roman" w:hAnsi="Times New Roman" w:cs="Times New Roman"/>
          <w:sz w:val="28"/>
          <w:szCs w:val="28"/>
        </w:rPr>
        <w:t>5н,</w:t>
      </w:r>
      <w:r w:rsidR="00D6684C" w:rsidRPr="00D66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84C" w:rsidRPr="00603B10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D6684C" w:rsidRPr="00603B10">
        <w:rPr>
          <w:rFonts w:ascii="Times New Roman" w:hAnsi="Times New Roman" w:cs="Times New Roman"/>
          <w:sz w:val="28"/>
          <w:szCs w:val="28"/>
        </w:rPr>
        <w:t xml:space="preserve"> </w:t>
      </w:r>
      <w:r w:rsidR="00D6684C"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относится к группе заемщиков с высоки</w:t>
      </w:r>
      <w:r w:rsidR="00D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уровнем долговой устойчивости,</w:t>
      </w:r>
      <w:r w:rsidRPr="00603B10">
        <w:rPr>
          <w:rFonts w:ascii="Times New Roman" w:hAnsi="Times New Roman" w:cs="Times New Roman"/>
          <w:sz w:val="28"/>
          <w:szCs w:val="28"/>
        </w:rPr>
        <w:t xml:space="preserve"> в соответствии с пунктом 1 части 5 статьи 107.1 Бюджетного кодекса Российской Федерации</w:t>
      </w:r>
      <w:r w:rsidR="00D6684C">
        <w:rPr>
          <w:rFonts w:ascii="Times New Roman" w:hAnsi="Times New Roman" w:cs="Times New Roman"/>
          <w:sz w:val="28"/>
          <w:szCs w:val="28"/>
        </w:rPr>
        <w:t>.</w:t>
      </w:r>
    </w:p>
    <w:p w:rsidR="00B07BD3" w:rsidRDefault="00B07BD3" w:rsidP="00B07BD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FF2" w:rsidRPr="00815FF2" w:rsidRDefault="00815FF2" w:rsidP="00B07BD3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81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</w:t>
      </w:r>
      <w:r w:rsidR="00FE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нение бюджета по расходам в 2023</w:t>
      </w:r>
      <w:r w:rsidRPr="0081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6B68" w:rsidRDefault="00A36B68" w:rsidP="00A36B68">
      <w:pPr>
        <w:tabs>
          <w:tab w:val="left" w:pos="8820"/>
        </w:tabs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="-210" w:tblpY="64"/>
        <w:tblW w:w="9782" w:type="dxa"/>
        <w:tblLayout w:type="fixed"/>
        <w:tblLook w:val="0000"/>
      </w:tblPr>
      <w:tblGrid>
        <w:gridCol w:w="2978"/>
        <w:gridCol w:w="2410"/>
        <w:gridCol w:w="1275"/>
        <w:gridCol w:w="1276"/>
        <w:gridCol w:w="851"/>
        <w:gridCol w:w="992"/>
      </w:tblGrid>
      <w:tr w:rsidR="00A36B68" w:rsidTr="00FE0FF0">
        <w:trPr>
          <w:trHeight w:val="77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FE0FF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Default="00A36B68" w:rsidP="00FE0FF0">
            <w:pPr>
              <w:spacing w:after="0" w:line="100" w:lineRule="atLeast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FE0FF0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FE0FF0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FE0FF0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FE0FF0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Удельный вес</w:t>
            </w:r>
          </w:p>
        </w:tc>
      </w:tr>
      <w:tr w:rsidR="00D55291" w:rsidTr="00FE0FF0">
        <w:trPr>
          <w:trHeight w:val="34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5291" w:rsidRDefault="00D55291" w:rsidP="00FE0FF0">
            <w:pPr>
              <w:spacing w:line="100" w:lineRule="atLeast"/>
              <w:ind w:left="49" w:right="-137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РАСХОДЫ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91" w:rsidRPr="00790C7D" w:rsidRDefault="00D55291" w:rsidP="00FE0F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90C7D" w:rsidRDefault="00E13194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528 520,96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90C7D" w:rsidRDefault="00E13194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496 063,26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790C7D" w:rsidRDefault="00E13194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790C7D" w:rsidRDefault="00E13194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55291" w:rsidTr="00FE0FF0">
        <w:trPr>
          <w:trHeight w:val="2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5291" w:rsidRPr="00CA47DA" w:rsidRDefault="00D55291" w:rsidP="00FE0FF0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91" w:rsidRPr="00790C7D" w:rsidRDefault="007A0AC0" w:rsidP="00FE0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000 0100 0000000000 000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A0AC0" w:rsidRDefault="00E13194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82 039,69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A0AC0" w:rsidRDefault="00E13194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72 418,13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7A0AC0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7A0AC0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</w:tr>
      <w:tr w:rsidR="00D336F6" w:rsidTr="00FE0FF0">
        <w:trPr>
          <w:trHeight w:val="2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0FF0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безопасность</w:t>
            </w:r>
            <w:r w:rsidR="00C4752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 w:rsidP="00FE0FF0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000 03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00 0000000000</w:t>
            </w:r>
            <w:r w:rsidR="000E26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</w:t>
            </w:r>
            <w:proofErr w:type="spellStart"/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1 141,38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D336F6" w:rsidTr="00FE0FF0">
        <w:trPr>
          <w:trHeight w:val="2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0FF0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 w:rsidP="00FE0FF0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000 04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22 654,06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15 913,48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</w:tr>
      <w:tr w:rsidR="00D336F6" w:rsidTr="00FE0FF0">
        <w:trPr>
          <w:trHeight w:val="2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0FF0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 w:rsidP="00FE0FF0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000 05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10 527,68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9 762,43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336F6" w:rsidTr="00FE0FF0">
        <w:trPr>
          <w:trHeight w:val="4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0FF0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 w:rsidP="00FE0FF0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000 07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312 393,54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301 538,63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60,79</w:t>
            </w:r>
          </w:p>
        </w:tc>
      </w:tr>
      <w:tr w:rsidR="00D336F6" w:rsidTr="00FE0FF0">
        <w:trPr>
          <w:trHeight w:val="41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0FF0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 w:rsidP="00FE0FF0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000 08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58 896,30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58 576,77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</w:tr>
      <w:tr w:rsidR="00D336F6" w:rsidTr="00FE0FF0">
        <w:trPr>
          <w:trHeight w:val="4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0FF0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Здравоохранение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 w:rsidP="00FE0FF0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000 09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5F7A8F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D336F6" w:rsidTr="00FE0FF0">
        <w:trPr>
          <w:trHeight w:val="4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0FF0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 w:rsidP="00FE0FF0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000 10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31 195,70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30 344,65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</w:tr>
      <w:tr w:rsidR="00D336F6" w:rsidTr="00FE0FF0">
        <w:trPr>
          <w:trHeight w:val="42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0FF0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Физ</w:t>
            </w:r>
            <w:r w:rsidR="0078127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ическая </w:t>
            </w: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культура и спорт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781272" w:rsidP="00FE0FF0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000 1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100 0000000000 000 </w:t>
            </w:r>
            <w:proofErr w:type="spellStart"/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D336F6" w:rsidTr="00FE0FF0">
        <w:trPr>
          <w:trHeight w:val="4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0FF0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E" w:rsidRDefault="000D522E" w:rsidP="00FE0F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36F6" w:rsidRDefault="00781272" w:rsidP="00FE0FF0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8 336,69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5 236,69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320B7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C44626" w:rsidTr="00FE0FF0">
        <w:trPr>
          <w:trHeight w:val="278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626" w:rsidRPr="00D55291" w:rsidRDefault="00C44626" w:rsidP="00FE0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22AB" w:rsidRDefault="00E822AB" w:rsidP="00E822A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Кассовое исполнение расходов бюджета муниципального района составило 496 063,26 тыс. рублей, что составляет 93,86% утвержденных бюджетных ассигнований (528 520,96 тыс. рублей). Ассигнования бюджета распределены по 10-ти разделам функциональной классификации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CD8" w:rsidRDefault="00E822AB" w:rsidP="00E822AB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отчета об исполнении бюджета за 2023 год бюджетные назначения исполнены в полном объеме по разделу  функциональной классификации расходов «Здравоохранение»</w:t>
      </w:r>
      <w:r w:rsidR="00C45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2AB" w:rsidRDefault="00E822AB" w:rsidP="00E822A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Неисполненные назначения расходной части муниципального бюджета составили 32 457,70 тыс. рублей, из них:</w:t>
      </w:r>
    </w:p>
    <w:p w:rsidR="00E822AB" w:rsidRDefault="00E822AB" w:rsidP="00E822AB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разделу «Общегосударственные вопросы» - 9 621,56 тыс. рублей;</w:t>
      </w:r>
    </w:p>
    <w:p w:rsidR="00E822AB" w:rsidRDefault="00E822AB" w:rsidP="00E822AB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деятельность» - 197,22 тыс. рублей.</w:t>
      </w:r>
    </w:p>
    <w:p w:rsidR="00E822AB" w:rsidRDefault="00E822AB" w:rsidP="00E822A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по разделу «Национальная экономика » - 6 740,58 тыс. рублей;</w:t>
      </w:r>
    </w:p>
    <w:p w:rsidR="00E822AB" w:rsidRDefault="00E822AB" w:rsidP="00E822AB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по разделу «Жилищно-коммунальное хозяйство» – 765,25 тыс. рублей;</w:t>
      </w:r>
    </w:p>
    <w:p w:rsidR="00E822AB" w:rsidRDefault="00E822AB" w:rsidP="00E822AB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по разделу «Образование» - 10 854,91 тыс. рублей;</w:t>
      </w:r>
    </w:p>
    <w:p w:rsidR="00E822AB" w:rsidRDefault="00E822AB" w:rsidP="00E822AB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по разделу «Культура и кинематография» - 319,53 тыс. рублей;</w:t>
      </w:r>
    </w:p>
    <w:p w:rsidR="00E822AB" w:rsidRDefault="00E822AB" w:rsidP="00E822AB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7) по разделу «Социальная политика» - 851,05 тыс. рублей;</w:t>
      </w:r>
    </w:p>
    <w:p w:rsidR="00E822AB" w:rsidRDefault="00E822AB" w:rsidP="00E822AB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8) по разделу «Физическая культура и спорт» - 7,20 тыс. рублей;</w:t>
      </w:r>
    </w:p>
    <w:p w:rsidR="00E822AB" w:rsidRDefault="00E822AB" w:rsidP="00E822AB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9) по разделу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общего характера бюджетам бюджетной системы РФ» - 3 100,00 тыс. рублей.</w:t>
      </w:r>
    </w:p>
    <w:p w:rsidR="00E822AB" w:rsidRDefault="00E822AB" w:rsidP="00E822A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расходных обязательств бюджета в 2023 году являлись обязательства по разделам: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 -  72 418,13 тыс. рублей или 14,60% от общего объема исполненных расходов, «Национальная экономика» - 15 913,48 тыс. рублей или 3,21% от общего объема исполненных расходов,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- 301 538,63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тыс. рублей или 60,79%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исполненных расходов, «Культура и кинематография» - 58 576,77 тыс. рублей или 11,81% от общего объема исполненных расходов, «Социальная политика» - 30 344,65 тыс. рублей или 6,12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исполненных расходов.</w:t>
      </w:r>
    </w:p>
    <w:p w:rsidR="00E822AB" w:rsidRDefault="00E822AB" w:rsidP="00E822A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iCs/>
          <w:sz w:val="28"/>
          <w:szCs w:val="28"/>
        </w:rPr>
        <w:t xml:space="preserve">«Общегосударственные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72 418,13 </w:t>
      </w:r>
      <w:r>
        <w:rPr>
          <w:rFonts w:ascii="Times New Roman" w:hAnsi="Times New Roman" w:cs="Times New Roman"/>
          <w:sz w:val="28"/>
          <w:szCs w:val="28"/>
        </w:rPr>
        <w:t>тыс. рублей, из них на содержание органов местного самоуправления направлено 28 258,53 тыс. рублей или 39,02% от общего объема расходов бюджета данного раздела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822AB" w:rsidRDefault="00E822AB" w:rsidP="00E822AB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Установленный на содержание органов местного самоуправления для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в соответствии с постановлением Администрации Курской области от 27.12.2022 года №1608-па «Об утверждении на 2023 год нормативов формирования расходов на содержание органов местного самоуправления муниципальных образований Курской области» (в редакции от 21.09.2023г. №1011-пп) составил 28 531,05 тыс. рублей, но в соответствии с письмом Министерства финансов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контроля Курской области от 02.02.2023 года №08.1-07-08/541, в связи с передачей полномочий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содержание работников, норматив откорректирован  и составил </w:t>
      </w:r>
      <w:r w:rsidRPr="00287846">
        <w:rPr>
          <w:rFonts w:ascii="Times New Roman" w:hAnsi="Times New Roman" w:cs="Times New Roman"/>
          <w:sz w:val="28"/>
          <w:szCs w:val="28"/>
          <w:u w:val="single"/>
        </w:rPr>
        <w:t>28 230,2</w:t>
      </w:r>
      <w:r w:rsidR="00287846" w:rsidRPr="00287846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22AB" w:rsidRDefault="00E822AB" w:rsidP="00E822AB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Произведенные расходы превысили норматив на сумму </w:t>
      </w:r>
      <w:r w:rsidR="00287846">
        <w:rPr>
          <w:rFonts w:ascii="Times New Roman" w:hAnsi="Times New Roman" w:cs="Times New Roman"/>
          <w:sz w:val="28"/>
          <w:szCs w:val="28"/>
        </w:rPr>
        <w:t>28,32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Данное превышение сложилось за счет единовременной выплаты в связи с выходом на пенсию главного специалиста-эксперта отдела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и выплатой единовременного поощрения в размере 15 должностных окладов (распоряжение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27.02.2023г. №25-лс). Сложившееся превышение обосновано пунктом 4 постановления Администрации Курской области от 27.12.2022г. №1608-па (в редакции от 20.03.2023г. №321-пп).</w:t>
      </w:r>
    </w:p>
    <w:p w:rsidR="00E822AB" w:rsidRDefault="00E822AB" w:rsidP="00E822AB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муниципального бюджета составил 44 969,62 тыс. рублей (доходы исполнены –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451 093,64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496 063,26 тыс. рублей), что не противоречит нормам бюджетного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</w:rPr>
        <w:t>. Требования по уровню дефицита местного бюджета, предусмотренные ст. 92.1 Бюджетного кодекса Российской Федерации соблюдены.</w:t>
      </w:r>
    </w:p>
    <w:p w:rsidR="00E822AB" w:rsidRDefault="00E822AB" w:rsidP="00E822AB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данным бюджетной отчетности на начало и конец года отсутствует.</w:t>
      </w:r>
    </w:p>
    <w:p w:rsidR="00E822AB" w:rsidRDefault="00E822AB" w:rsidP="00E822AB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01.01.20</w:t>
      </w:r>
      <w:r>
        <w:rPr>
          <w:rFonts w:ascii="Times New Roman" w:hAnsi="Times New Roman" w:cs="Times New Roman"/>
          <w:sz w:val="28"/>
          <w:szCs w:val="28"/>
        </w:rPr>
        <w:t xml:space="preserve">23 года кредиторская задолженность составляла 1 074,49 тыс. рублей </w:t>
      </w:r>
      <w:r>
        <w:rPr>
          <w:rFonts w:ascii="Times New Roman" w:hAnsi="Times New Roman" w:cs="Times New Roman"/>
          <w:spacing w:val="-1"/>
          <w:sz w:val="28"/>
          <w:szCs w:val="28"/>
        </w:rPr>
        <w:t>(по счету 20500 – 144,42 тыс. руб.; по счету 30200 — 469,87 тыс. руб.; по счету 30300 — 460,20 тыс. руб.)</w:t>
      </w:r>
      <w:r>
        <w:rPr>
          <w:rFonts w:ascii="Times New Roman" w:hAnsi="Times New Roman" w:cs="Times New Roman"/>
          <w:sz w:val="28"/>
          <w:szCs w:val="28"/>
        </w:rPr>
        <w:t xml:space="preserve">, на 31.12.2023 года – 1 144,24 тыс. рублей </w:t>
      </w:r>
      <w:r>
        <w:rPr>
          <w:rFonts w:ascii="Times New Roman" w:hAnsi="Times New Roman" w:cs="Times New Roman"/>
          <w:spacing w:val="-1"/>
          <w:sz w:val="28"/>
          <w:szCs w:val="28"/>
        </w:rPr>
        <w:t>(по счету 20500 – 14,08 тыс. руб.; по счету 30200 — 577,45 тыс. руб.; по счету 30300 — 552,72 тыс. руб.)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986" w:rsidRDefault="00E822AB" w:rsidP="00E822AB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01.01.2023 года дебиторская задолженность составляла 1 003 127,12 тыс. рублей, на 31.12.2023 года дебиторская задолженность по доходам составила 1 146 211,06 тыс. рублей.</w:t>
      </w:r>
    </w:p>
    <w:p w:rsidR="009F05C4" w:rsidRDefault="009F05C4" w:rsidP="009F05C4">
      <w:pPr>
        <w:tabs>
          <w:tab w:val="left" w:pos="4520"/>
        </w:tabs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6690" w:rsidRDefault="00815FF2" w:rsidP="00FC6986">
      <w:pPr>
        <w:spacing w:after="0" w:line="100" w:lineRule="atLeast"/>
        <w:ind w:right="-284" w:firstLine="567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4. Баланс</w:t>
      </w:r>
    </w:p>
    <w:p w:rsidR="00FC6986" w:rsidRDefault="00FC6986" w:rsidP="00FC6986">
      <w:pPr>
        <w:spacing w:after="0" w:line="100" w:lineRule="atLeast"/>
        <w:ind w:right="-284" w:firstLine="567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 «Нефинансовые активы» на начало 202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1 274 719,05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остаточной стоимостью –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98 002,02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</w:t>
      </w:r>
      <w:proofErr w:type="spellStart"/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Непроизведенные</w:t>
      </w:r>
      <w:proofErr w:type="spellEnd"/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активы» -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879 407,32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«Материальные запасы» -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25 154,54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«Права пользования активами» -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1 025,45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3152B6"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«Вложения в нефинансовые активы» -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36 788,44</w:t>
      </w:r>
      <w:r w:rsidR="003152B6"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«Нефинансовые активы имущества казны» -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233 895,89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proofErr w:type="gramEnd"/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«</w:t>
      </w:r>
      <w:proofErr w:type="gramStart"/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Расходы будущих периодов»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445,39 тыс. рублей);</w:t>
      </w:r>
      <w:proofErr w:type="gramEnd"/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2023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1 362 114,61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 остаточной стоимостью –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97 469,35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</w:t>
      </w:r>
      <w:proofErr w:type="spellStart"/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Непроизведенные</w:t>
      </w:r>
      <w:proofErr w:type="spellEnd"/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активы» -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960 577,63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«Материальные запасы» - </w:t>
      </w:r>
      <w:r w:rsidR="00A663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17 520,42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«Права пользования активами» - </w:t>
      </w:r>
      <w:r w:rsidR="008078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1 181,45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«Вложения в нефинансовые активы» - </w:t>
      </w:r>
      <w:r w:rsidR="008078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42 296,63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«Нефинансовые активы имущества казны» - </w:t>
      </w:r>
      <w:r w:rsidR="008078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242 604,24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8078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464,89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рублей).</w:t>
      </w:r>
      <w:proofErr w:type="gramEnd"/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анные баланса по разделу II «Ф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инансовые активы» на начало 2023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1 116 368,16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«Денежные средства учреждения» -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22,40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«Средства на счетах бюджета в органе Федерального казначейства» -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113 218,64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-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1 003 097,77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выплатам» -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29,36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тыс. рублей);</w:t>
      </w:r>
      <w:proofErr w:type="gramEnd"/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</w:t>
      </w:r>
      <w:proofErr w:type="gramEnd"/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2023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1 219 227,95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«Средства на счетах бюджета в органе Федерального казначейства» -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68 336,89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«Финансовые вложения» - 4 480,00 тыс. рублей, 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«Дебиторская задолженность по доходам» -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1 145 135,53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выплатам» - </w:t>
      </w:r>
      <w:r w:rsidR="00577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1 075,53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рублей).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II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 «Обязательства» на начало 202</w:t>
      </w:r>
      <w:r w:rsidR="00AB72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AB72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994 082,07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AB72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469,87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«Расчеты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платежам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бюджеты» - 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460,20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«Кредиторская задолженность по доходам» - 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144,42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992 827,86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«Резервы предстоящих расходов» - 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179,73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</w:t>
      </w:r>
      <w:proofErr w:type="gramEnd"/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1 171 956,24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577,45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8241EC" w:rsidRP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«Расчеты</w:t>
      </w:r>
      <w:r w:rsidR="008241EC"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платежам</w:t>
      </w:r>
      <w:r w:rsidR="008241EC"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бюджеты» - 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552,72</w:t>
      </w:r>
      <w:r w:rsidR="008241EC"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«Иные расчеты» - 87,87 тыс. рублей, 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«Кредиторская задолженность по доходам» - 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14,08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1 158 081,24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«Резервы предстоящих расходов» - </w:t>
      </w:r>
      <w:r w:rsidR="009764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12 642,89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рублей).</w:t>
      </w:r>
      <w:proofErr w:type="gramEnd"/>
    </w:p>
    <w:p w:rsidR="00FC6986" w:rsidRDefault="00FC6986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86690" w:rsidRDefault="00815FF2" w:rsidP="00FC6986">
      <w:pPr>
        <w:spacing w:after="0" w:line="100" w:lineRule="atLeast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1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FC6986" w:rsidRDefault="00FC6986" w:rsidP="00FC6986">
      <w:pPr>
        <w:spacing w:after="0" w:line="100" w:lineRule="atLeast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муниципального района «</w:t>
      </w:r>
      <w:proofErr w:type="spellStart"/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Тимский</w:t>
      </w:r>
      <w:proofErr w:type="spellEnd"/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об исполнении местного</w:t>
      </w:r>
      <w:r w:rsidR="0002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2023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соответствии с требованиями статьи 264.1 БК РФ. 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1E4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 w:rsidRPr="00201E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муниципального района «</w:t>
      </w:r>
      <w:proofErr w:type="spellStart"/>
      <w:r w:rsidRPr="00201E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Тимский</w:t>
      </w:r>
      <w:proofErr w:type="spellEnd"/>
      <w:r w:rsidRPr="00201E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район» Курской области</w:t>
      </w:r>
      <w:r w:rsidR="00965FC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</w:t>
      </w:r>
      <w:r w:rsidR="000260BC">
        <w:rPr>
          <w:rFonts w:ascii="Times New Roman" w:eastAsia="Calibri" w:hAnsi="Times New Roman" w:cs="Times New Roman"/>
          <w:spacing w:val="-3"/>
          <w:sz w:val="28"/>
          <w:szCs w:val="28"/>
        </w:rPr>
        <w:t>3</w:t>
      </w:r>
      <w:r w:rsidRPr="00201E4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году исполнена в объеме </w:t>
      </w:r>
      <w:r w:rsidR="000260BC">
        <w:rPr>
          <w:rFonts w:ascii="Times New Roman" w:eastAsia="Calibri" w:hAnsi="Times New Roman" w:cs="Times New Roman"/>
          <w:spacing w:val="-3"/>
          <w:sz w:val="28"/>
          <w:szCs w:val="28"/>
        </w:rPr>
        <w:t>451 093,64</w:t>
      </w:r>
      <w:r w:rsidRPr="00201E4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0260BC">
        <w:rPr>
          <w:rFonts w:ascii="Times New Roman" w:eastAsia="Calibri" w:hAnsi="Times New Roman" w:cs="Times New Roman"/>
          <w:spacing w:val="-3"/>
          <w:sz w:val="28"/>
          <w:szCs w:val="28"/>
        </w:rPr>
        <w:t>110,88</w:t>
      </w:r>
      <w:r w:rsidRPr="00201E49"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0260BC">
        <w:rPr>
          <w:rFonts w:ascii="Times New Roman" w:eastAsia="Calibri" w:hAnsi="Times New Roman" w:cs="Times New Roman"/>
          <w:spacing w:val="-3"/>
          <w:sz w:val="28"/>
          <w:szCs w:val="28"/>
        </w:rPr>
        <w:t>406 835,77</w:t>
      </w:r>
      <w:r w:rsidRPr="00201E4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рублей). 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Кассовое исполнение расходов бюджета муниципального района составило </w:t>
      </w:r>
      <w:r w:rsidR="000260BC">
        <w:rPr>
          <w:rFonts w:ascii="Times New Roman" w:eastAsia="Times New Roman" w:hAnsi="Times New Roman" w:cs="Times New Roman"/>
          <w:sz w:val="28"/>
          <w:szCs w:val="28"/>
          <w:lang w:eastAsia="ru-RU"/>
        </w:rPr>
        <w:t>496 063,26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0260BC">
        <w:rPr>
          <w:rFonts w:ascii="Times New Roman" w:eastAsia="Times New Roman" w:hAnsi="Times New Roman" w:cs="Times New Roman"/>
          <w:sz w:val="28"/>
          <w:szCs w:val="28"/>
          <w:lang w:eastAsia="ru-RU"/>
        </w:rPr>
        <w:t>93,86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B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уровня 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6C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сводной бюджетной росписью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(</w:t>
      </w:r>
      <w:r w:rsidR="000260BC">
        <w:rPr>
          <w:rFonts w:ascii="Times New Roman" w:eastAsia="Times New Roman" w:hAnsi="Times New Roman" w:cs="Times New Roman"/>
          <w:sz w:val="28"/>
          <w:szCs w:val="28"/>
          <w:lang w:eastAsia="ru-RU"/>
        </w:rPr>
        <w:t>528 520,96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Доведенный </w:t>
      </w:r>
      <w:r w:rsidR="00026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</w:t>
      </w:r>
      <w:r w:rsidR="006C7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2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бюджетного контроля Курской области на 2023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норматив формирования расходов на содержание органов местного самоуправления </w:t>
      </w:r>
      <w:r w:rsidRPr="00201E49">
        <w:rPr>
          <w:rFonts w:ascii="Times New Roman" w:hAnsi="Times New Roman" w:cs="Times New Roman"/>
          <w:sz w:val="28"/>
          <w:szCs w:val="28"/>
        </w:rPr>
        <w:t xml:space="preserve">превышен в сумме </w:t>
      </w:r>
      <w:r w:rsidR="000B551C" w:rsidRPr="000B551C">
        <w:rPr>
          <w:rFonts w:ascii="Times New Roman" w:hAnsi="Times New Roman" w:cs="Times New Roman"/>
          <w:sz w:val="28"/>
          <w:szCs w:val="28"/>
        </w:rPr>
        <w:t>28,32</w:t>
      </w:r>
      <w:r w:rsidRPr="00201E49">
        <w:rPr>
          <w:rFonts w:ascii="Times New Roman" w:hAnsi="Times New Roman" w:cs="Times New Roman"/>
          <w:sz w:val="28"/>
          <w:szCs w:val="28"/>
        </w:rPr>
        <w:t xml:space="preserve"> тыс. рублей, превышение обосновано пунктом 4 постановления Адм</w:t>
      </w:r>
      <w:r w:rsidR="000260BC">
        <w:rPr>
          <w:rFonts w:ascii="Times New Roman" w:hAnsi="Times New Roman" w:cs="Times New Roman"/>
          <w:sz w:val="28"/>
          <w:szCs w:val="28"/>
        </w:rPr>
        <w:t>инистрации Курской области от 27.12.2022</w:t>
      </w:r>
      <w:r w:rsidRPr="00201E49">
        <w:rPr>
          <w:rFonts w:ascii="Times New Roman" w:hAnsi="Times New Roman" w:cs="Times New Roman"/>
          <w:sz w:val="28"/>
          <w:szCs w:val="28"/>
        </w:rPr>
        <w:t>г. №1</w:t>
      </w:r>
      <w:r w:rsidR="000260BC">
        <w:rPr>
          <w:rFonts w:ascii="Times New Roman" w:hAnsi="Times New Roman" w:cs="Times New Roman"/>
          <w:sz w:val="28"/>
          <w:szCs w:val="28"/>
        </w:rPr>
        <w:t>608</w:t>
      </w:r>
      <w:r w:rsidRPr="00201E49">
        <w:rPr>
          <w:rFonts w:ascii="Times New Roman" w:hAnsi="Times New Roman" w:cs="Times New Roman"/>
          <w:sz w:val="28"/>
          <w:szCs w:val="28"/>
        </w:rPr>
        <w:t xml:space="preserve">-па (в редакции от </w:t>
      </w:r>
      <w:r w:rsidR="007C22F3">
        <w:rPr>
          <w:rFonts w:ascii="Times New Roman" w:hAnsi="Times New Roman" w:cs="Times New Roman"/>
          <w:sz w:val="28"/>
          <w:szCs w:val="28"/>
        </w:rPr>
        <w:t>20</w:t>
      </w:r>
      <w:r w:rsidRPr="00201E49">
        <w:rPr>
          <w:rFonts w:ascii="Times New Roman" w:hAnsi="Times New Roman" w:cs="Times New Roman"/>
          <w:sz w:val="28"/>
          <w:szCs w:val="28"/>
        </w:rPr>
        <w:t>.0</w:t>
      </w:r>
      <w:r w:rsidR="007C22F3">
        <w:rPr>
          <w:rFonts w:ascii="Times New Roman" w:hAnsi="Times New Roman" w:cs="Times New Roman"/>
          <w:sz w:val="28"/>
          <w:szCs w:val="28"/>
        </w:rPr>
        <w:t>3</w:t>
      </w:r>
      <w:r w:rsidRPr="00201E49">
        <w:rPr>
          <w:rFonts w:ascii="Times New Roman" w:hAnsi="Times New Roman" w:cs="Times New Roman"/>
          <w:sz w:val="28"/>
          <w:szCs w:val="28"/>
        </w:rPr>
        <w:t>.202</w:t>
      </w:r>
      <w:r w:rsidR="007C22F3">
        <w:rPr>
          <w:rFonts w:ascii="Times New Roman" w:hAnsi="Times New Roman" w:cs="Times New Roman"/>
          <w:sz w:val="28"/>
          <w:szCs w:val="28"/>
        </w:rPr>
        <w:t>3</w:t>
      </w:r>
      <w:r w:rsidRPr="00201E49">
        <w:rPr>
          <w:rFonts w:ascii="Times New Roman" w:hAnsi="Times New Roman" w:cs="Times New Roman"/>
          <w:sz w:val="28"/>
          <w:szCs w:val="28"/>
        </w:rPr>
        <w:t>г. №</w:t>
      </w:r>
      <w:r w:rsidR="007C22F3">
        <w:rPr>
          <w:rFonts w:ascii="Times New Roman" w:hAnsi="Times New Roman" w:cs="Times New Roman"/>
          <w:sz w:val="28"/>
          <w:szCs w:val="28"/>
        </w:rPr>
        <w:t>321</w:t>
      </w:r>
      <w:r w:rsidR="00C3778D">
        <w:rPr>
          <w:rFonts w:ascii="Times New Roman" w:hAnsi="Times New Roman" w:cs="Times New Roman"/>
          <w:sz w:val="28"/>
          <w:szCs w:val="28"/>
        </w:rPr>
        <w:t>-пп</w:t>
      </w:r>
      <w:r w:rsidRPr="00201E49">
        <w:rPr>
          <w:rFonts w:ascii="Times New Roman" w:hAnsi="Times New Roman" w:cs="Times New Roman"/>
          <w:sz w:val="28"/>
          <w:szCs w:val="28"/>
        </w:rPr>
        <w:t>).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0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данным бюджетной отчетности муниципального образования на начало и конец года отсутствует.</w:t>
      </w:r>
    </w:p>
    <w:p w:rsidR="006C7101" w:rsidRDefault="00815FF2" w:rsidP="006C7101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C7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6C7101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составил </w:t>
      </w:r>
      <w:r w:rsidR="007D6F54">
        <w:rPr>
          <w:rFonts w:ascii="Times New Roman" w:eastAsia="Times New Roman" w:hAnsi="Times New Roman" w:cs="Times New Roman"/>
          <w:sz w:val="28"/>
          <w:szCs w:val="28"/>
          <w:lang w:eastAsia="ru-RU"/>
        </w:rPr>
        <w:t>44 969,62</w:t>
      </w:r>
      <w:r w:rsidR="006C7101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 w:rsidR="007D6F5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451 093,64</w:t>
      </w:r>
      <w:r w:rsidR="006C7101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7D6F54">
        <w:rPr>
          <w:rFonts w:ascii="Times New Roman" w:eastAsia="Times New Roman" w:hAnsi="Times New Roman" w:cs="Times New Roman"/>
          <w:sz w:val="28"/>
          <w:szCs w:val="28"/>
          <w:lang w:eastAsia="ru-RU"/>
        </w:rPr>
        <w:t>496 063,26</w:t>
      </w:r>
      <w:r w:rsidR="006C7101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что не противоречит нормам бюджетного законодательства РФ</w:t>
      </w:r>
      <w:r w:rsidR="006C7101" w:rsidRPr="00201E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7101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по уровню дефицита местного бюджета, предусмотренные ст. 92.1 Бюджетного кодекса Российской Федерации соблюдены.</w:t>
      </w:r>
    </w:p>
    <w:p w:rsidR="00086690" w:rsidRDefault="006C7101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202</w:t>
      </w:r>
      <w:r w:rsidR="00E13194">
        <w:rPr>
          <w:rFonts w:ascii="Times New Roman" w:hAnsi="Times New Roman" w:cs="Times New Roman"/>
          <w:sz w:val="28"/>
          <w:szCs w:val="28"/>
        </w:rPr>
        <w:t>3</w:t>
      </w:r>
      <w:r w:rsidR="00815FF2" w:rsidRPr="00201E49">
        <w:rPr>
          <w:rFonts w:ascii="Times New Roman" w:hAnsi="Times New Roman" w:cs="Times New Roman"/>
          <w:sz w:val="28"/>
          <w:szCs w:val="28"/>
        </w:rPr>
        <w:t xml:space="preserve"> года позволил обеспечить нормальное функционирование бюджетных учреждений: своевременную выплату заработной платы, расчеты за потребленные топливно-энергетические ресурсы, коммунальные услуги, </w:t>
      </w:r>
      <w:r w:rsidR="00815FF2" w:rsidRPr="00201E49">
        <w:rPr>
          <w:rFonts w:ascii="Times New Roman" w:hAnsi="Times New Roman" w:cs="Times New Roman"/>
          <w:sz w:val="28"/>
          <w:szCs w:val="28"/>
        </w:rPr>
        <w:lastRenderedPageBreak/>
        <w:t>своевременное финансирование единовременных денежных выплат и социальных гарантий  работникам бюджетной сферы и т.д.</w:t>
      </w:r>
    </w:p>
    <w:p w:rsidR="006C7101" w:rsidRDefault="006C7101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201E49">
        <w:rPr>
          <w:rFonts w:ascii="Times New Roman" w:hAnsi="Times New Roman" w:cs="Times New Roman"/>
          <w:sz w:val="28"/>
          <w:szCs w:val="28"/>
        </w:rPr>
        <w:t>Годовая бюджетная отчетность муниципального района «</w:t>
      </w:r>
      <w:proofErr w:type="spellStart"/>
      <w:r w:rsidRPr="00201E49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201E49">
        <w:rPr>
          <w:rFonts w:ascii="Times New Roman" w:hAnsi="Times New Roman" w:cs="Times New Roman"/>
          <w:sz w:val="28"/>
          <w:szCs w:val="28"/>
        </w:rPr>
        <w:t xml:space="preserve"> район» Курской области за 202</w:t>
      </w:r>
      <w:r w:rsidR="00E13194">
        <w:rPr>
          <w:rFonts w:ascii="Times New Roman" w:hAnsi="Times New Roman" w:cs="Times New Roman"/>
          <w:sz w:val="28"/>
          <w:szCs w:val="28"/>
        </w:rPr>
        <w:t>3</w:t>
      </w:r>
      <w:r w:rsidRPr="00201E49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МФ РФ от 29.12.2011 года  № 191н, нормативными актами Российской Федерации и  Курской области. </w:t>
      </w:r>
    </w:p>
    <w:p w:rsidR="00815FF2" w:rsidRPr="00201E49" w:rsidRDefault="006C7101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815FF2" w:rsidRPr="0020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="00815FF2" w:rsidRPr="00201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FF2" w:rsidRPr="00201E49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815FF2" w:rsidRPr="00201E49">
        <w:rPr>
          <w:rFonts w:ascii="Times New Roman" w:hAnsi="Times New Roman" w:cs="Times New Roman"/>
          <w:sz w:val="28"/>
          <w:szCs w:val="28"/>
        </w:rPr>
        <w:t xml:space="preserve"> района Курской области вносит предложение - годовой отчет об исполнении бюджета муниципального района «</w:t>
      </w:r>
      <w:proofErr w:type="spellStart"/>
      <w:r w:rsidR="00815FF2" w:rsidRPr="00201E49">
        <w:rPr>
          <w:rFonts w:ascii="Times New Roman" w:hAnsi="Times New Roman" w:cs="Times New Roman"/>
          <w:sz w:val="28"/>
          <w:szCs w:val="28"/>
        </w:rPr>
        <w:t>Тимски</w:t>
      </w:r>
      <w:r w:rsidR="00E131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13194">
        <w:rPr>
          <w:rFonts w:ascii="Times New Roman" w:hAnsi="Times New Roman" w:cs="Times New Roman"/>
          <w:sz w:val="28"/>
          <w:szCs w:val="28"/>
        </w:rPr>
        <w:t xml:space="preserve"> район» Курской области за 2023</w:t>
      </w:r>
      <w:r w:rsidR="00815FF2" w:rsidRPr="00201E49">
        <w:rPr>
          <w:rFonts w:ascii="Times New Roman" w:hAnsi="Times New Roman" w:cs="Times New Roman"/>
          <w:sz w:val="28"/>
          <w:szCs w:val="28"/>
        </w:rPr>
        <w:t xml:space="preserve"> год, </w:t>
      </w:r>
      <w:r w:rsidR="00815FF2" w:rsidRPr="00201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FF2" w:rsidRPr="00201E49">
        <w:rPr>
          <w:rFonts w:ascii="Times New Roman" w:hAnsi="Times New Roman" w:cs="Times New Roman"/>
          <w:sz w:val="28"/>
          <w:szCs w:val="28"/>
        </w:rPr>
        <w:t>утвердить.</w:t>
      </w:r>
    </w:p>
    <w:p w:rsidR="00D75C32" w:rsidRDefault="00D75C32" w:rsidP="00086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75506" w:rsidRDefault="00675506" w:rsidP="00086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75506" w:rsidRPr="00FB6102" w:rsidRDefault="00675506" w:rsidP="00086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1E7C11" w:rsidRPr="00FB6102" w:rsidRDefault="00BB3DCA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F65E1" w:rsidRPr="00FB6102" w:rsidRDefault="001E7C11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Контрольно-счетной палаты</w:t>
      </w:r>
    </w:p>
    <w:p w:rsidR="001F65E1" w:rsidRPr="00912749" w:rsidRDefault="001E7C11" w:rsidP="00BB3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proofErr w:type="spellEnd"/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</w:t>
      </w:r>
      <w:r w:rsidR="006B54E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</w:t>
      </w:r>
      <w:r w:rsidR="006B54E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Н. Ю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Леонова</w:t>
      </w:r>
      <w:r w:rsidR="006B54E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</w:t>
      </w:r>
    </w:p>
    <w:sectPr w:rsidR="001F65E1" w:rsidRPr="00912749" w:rsidSect="00CB55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68" w:rsidRDefault="00C62B68" w:rsidP="00DD56AE">
      <w:pPr>
        <w:spacing w:after="0" w:line="240" w:lineRule="auto"/>
      </w:pPr>
      <w:r>
        <w:separator/>
      </w:r>
    </w:p>
  </w:endnote>
  <w:endnote w:type="continuationSeparator" w:id="0">
    <w:p w:rsidR="00C62B68" w:rsidRDefault="00C62B68" w:rsidP="00DD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7D" w:rsidRDefault="0054637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7D" w:rsidRDefault="0054637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7D" w:rsidRDefault="005463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68" w:rsidRDefault="00C62B68" w:rsidP="00DD56AE">
      <w:pPr>
        <w:spacing w:after="0" w:line="240" w:lineRule="auto"/>
      </w:pPr>
      <w:r>
        <w:separator/>
      </w:r>
    </w:p>
  </w:footnote>
  <w:footnote w:type="continuationSeparator" w:id="0">
    <w:p w:rsidR="00C62B68" w:rsidRDefault="00C62B68" w:rsidP="00DD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7D" w:rsidRDefault="0054637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7D" w:rsidRDefault="0054637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7D" w:rsidRDefault="005463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62"/>
    <w:multiLevelType w:val="hybridMultilevel"/>
    <w:tmpl w:val="33EEAA28"/>
    <w:lvl w:ilvl="0" w:tplc="319C7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81C2A"/>
    <w:multiLevelType w:val="hybridMultilevel"/>
    <w:tmpl w:val="4FAE31CA"/>
    <w:lvl w:ilvl="0" w:tplc="FD6E0FD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909D5"/>
    <w:multiLevelType w:val="hybridMultilevel"/>
    <w:tmpl w:val="B21EABFC"/>
    <w:lvl w:ilvl="0" w:tplc="F54E7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82"/>
    <w:rsid w:val="00001CB9"/>
    <w:rsid w:val="00002DD4"/>
    <w:rsid w:val="0000424A"/>
    <w:rsid w:val="0000635C"/>
    <w:rsid w:val="0000765F"/>
    <w:rsid w:val="0001264C"/>
    <w:rsid w:val="00012CFB"/>
    <w:rsid w:val="00014399"/>
    <w:rsid w:val="00014624"/>
    <w:rsid w:val="000154E8"/>
    <w:rsid w:val="00015F99"/>
    <w:rsid w:val="000169FB"/>
    <w:rsid w:val="00016D32"/>
    <w:rsid w:val="00021290"/>
    <w:rsid w:val="00022562"/>
    <w:rsid w:val="00024119"/>
    <w:rsid w:val="000260BC"/>
    <w:rsid w:val="000279E7"/>
    <w:rsid w:val="00027AA4"/>
    <w:rsid w:val="00031DE8"/>
    <w:rsid w:val="000330EF"/>
    <w:rsid w:val="00033395"/>
    <w:rsid w:val="000358A1"/>
    <w:rsid w:val="000378E4"/>
    <w:rsid w:val="00040A88"/>
    <w:rsid w:val="000430C2"/>
    <w:rsid w:val="0004435E"/>
    <w:rsid w:val="00045EAC"/>
    <w:rsid w:val="0005258E"/>
    <w:rsid w:val="000550B6"/>
    <w:rsid w:val="00057645"/>
    <w:rsid w:val="000613E1"/>
    <w:rsid w:val="000646ED"/>
    <w:rsid w:val="00065E66"/>
    <w:rsid w:val="00067013"/>
    <w:rsid w:val="00071FFD"/>
    <w:rsid w:val="00075FE6"/>
    <w:rsid w:val="00082FED"/>
    <w:rsid w:val="00084B23"/>
    <w:rsid w:val="00086690"/>
    <w:rsid w:val="000925BA"/>
    <w:rsid w:val="00093328"/>
    <w:rsid w:val="000A3054"/>
    <w:rsid w:val="000A376D"/>
    <w:rsid w:val="000B1586"/>
    <w:rsid w:val="000B26AC"/>
    <w:rsid w:val="000B49C4"/>
    <w:rsid w:val="000B4BA7"/>
    <w:rsid w:val="000B52AD"/>
    <w:rsid w:val="000B551C"/>
    <w:rsid w:val="000B5B0B"/>
    <w:rsid w:val="000B7B05"/>
    <w:rsid w:val="000B7F94"/>
    <w:rsid w:val="000C3A9D"/>
    <w:rsid w:val="000D3A9B"/>
    <w:rsid w:val="000D4DB5"/>
    <w:rsid w:val="000D522E"/>
    <w:rsid w:val="000D6B6A"/>
    <w:rsid w:val="000E24DB"/>
    <w:rsid w:val="000E260D"/>
    <w:rsid w:val="000F1795"/>
    <w:rsid w:val="000F3369"/>
    <w:rsid w:val="000F3C10"/>
    <w:rsid w:val="00102B8F"/>
    <w:rsid w:val="00102FB9"/>
    <w:rsid w:val="00103113"/>
    <w:rsid w:val="00103731"/>
    <w:rsid w:val="00104DE2"/>
    <w:rsid w:val="00106002"/>
    <w:rsid w:val="00106DF7"/>
    <w:rsid w:val="0010704C"/>
    <w:rsid w:val="001125EF"/>
    <w:rsid w:val="00112D35"/>
    <w:rsid w:val="00120E38"/>
    <w:rsid w:val="001238FE"/>
    <w:rsid w:val="0012707E"/>
    <w:rsid w:val="001271E5"/>
    <w:rsid w:val="001324BB"/>
    <w:rsid w:val="001374B8"/>
    <w:rsid w:val="00140137"/>
    <w:rsid w:val="001426B2"/>
    <w:rsid w:val="001455CC"/>
    <w:rsid w:val="0015079E"/>
    <w:rsid w:val="00155738"/>
    <w:rsid w:val="00155FA7"/>
    <w:rsid w:val="0015645A"/>
    <w:rsid w:val="001607C0"/>
    <w:rsid w:val="00160B41"/>
    <w:rsid w:val="00161CF1"/>
    <w:rsid w:val="0016298C"/>
    <w:rsid w:val="00162F7F"/>
    <w:rsid w:val="0016407E"/>
    <w:rsid w:val="00171E12"/>
    <w:rsid w:val="00175411"/>
    <w:rsid w:val="00176174"/>
    <w:rsid w:val="001777FC"/>
    <w:rsid w:val="00177A7E"/>
    <w:rsid w:val="00180F88"/>
    <w:rsid w:val="00183322"/>
    <w:rsid w:val="00184568"/>
    <w:rsid w:val="00185ADA"/>
    <w:rsid w:val="0018611C"/>
    <w:rsid w:val="00192D03"/>
    <w:rsid w:val="001962ED"/>
    <w:rsid w:val="00196312"/>
    <w:rsid w:val="001A1E91"/>
    <w:rsid w:val="001A52B5"/>
    <w:rsid w:val="001A58A8"/>
    <w:rsid w:val="001B079B"/>
    <w:rsid w:val="001B151A"/>
    <w:rsid w:val="001B7DA1"/>
    <w:rsid w:val="001C0AEA"/>
    <w:rsid w:val="001C2130"/>
    <w:rsid w:val="001C6E13"/>
    <w:rsid w:val="001C708A"/>
    <w:rsid w:val="001D205D"/>
    <w:rsid w:val="001D2873"/>
    <w:rsid w:val="001D2A1F"/>
    <w:rsid w:val="001E1206"/>
    <w:rsid w:val="001E25B7"/>
    <w:rsid w:val="001E50FA"/>
    <w:rsid w:val="001E6727"/>
    <w:rsid w:val="001E6DA6"/>
    <w:rsid w:val="001E76B7"/>
    <w:rsid w:val="001E7C11"/>
    <w:rsid w:val="001F129F"/>
    <w:rsid w:val="001F2D47"/>
    <w:rsid w:val="001F65E1"/>
    <w:rsid w:val="00201E49"/>
    <w:rsid w:val="00205432"/>
    <w:rsid w:val="00212B07"/>
    <w:rsid w:val="00216D81"/>
    <w:rsid w:val="00224834"/>
    <w:rsid w:val="0022686F"/>
    <w:rsid w:val="00227788"/>
    <w:rsid w:val="002349CE"/>
    <w:rsid w:val="002350BF"/>
    <w:rsid w:val="00235BEE"/>
    <w:rsid w:val="0024242B"/>
    <w:rsid w:val="0024344E"/>
    <w:rsid w:val="00243ACE"/>
    <w:rsid w:val="0024542A"/>
    <w:rsid w:val="00263DE4"/>
    <w:rsid w:val="002643CF"/>
    <w:rsid w:val="002733F1"/>
    <w:rsid w:val="00276318"/>
    <w:rsid w:val="002768D5"/>
    <w:rsid w:val="00284BA7"/>
    <w:rsid w:val="00287846"/>
    <w:rsid w:val="00287E03"/>
    <w:rsid w:val="002926C9"/>
    <w:rsid w:val="002935A0"/>
    <w:rsid w:val="002979B8"/>
    <w:rsid w:val="002A0480"/>
    <w:rsid w:val="002A15B2"/>
    <w:rsid w:val="002A3847"/>
    <w:rsid w:val="002A4242"/>
    <w:rsid w:val="002A5FBE"/>
    <w:rsid w:val="002A7EDC"/>
    <w:rsid w:val="002B06D4"/>
    <w:rsid w:val="002B0B64"/>
    <w:rsid w:val="002B16B0"/>
    <w:rsid w:val="002B784D"/>
    <w:rsid w:val="002C0AC2"/>
    <w:rsid w:val="002D15E5"/>
    <w:rsid w:val="002D2B0D"/>
    <w:rsid w:val="002D3FB4"/>
    <w:rsid w:val="002D4FF0"/>
    <w:rsid w:val="002E3D2C"/>
    <w:rsid w:val="002F024E"/>
    <w:rsid w:val="002F08B3"/>
    <w:rsid w:val="003009FC"/>
    <w:rsid w:val="00304079"/>
    <w:rsid w:val="00306628"/>
    <w:rsid w:val="00310031"/>
    <w:rsid w:val="003152B6"/>
    <w:rsid w:val="0032163A"/>
    <w:rsid w:val="00330CAE"/>
    <w:rsid w:val="00332052"/>
    <w:rsid w:val="0033254B"/>
    <w:rsid w:val="00343EC8"/>
    <w:rsid w:val="0034562C"/>
    <w:rsid w:val="00347202"/>
    <w:rsid w:val="0035477D"/>
    <w:rsid w:val="0035669A"/>
    <w:rsid w:val="00356854"/>
    <w:rsid w:val="00356D6F"/>
    <w:rsid w:val="00362595"/>
    <w:rsid w:val="00364FF9"/>
    <w:rsid w:val="00365998"/>
    <w:rsid w:val="00367087"/>
    <w:rsid w:val="0037002A"/>
    <w:rsid w:val="003758A9"/>
    <w:rsid w:val="00376C74"/>
    <w:rsid w:val="0038073F"/>
    <w:rsid w:val="00382987"/>
    <w:rsid w:val="003837F0"/>
    <w:rsid w:val="00383EF2"/>
    <w:rsid w:val="00385698"/>
    <w:rsid w:val="0038606F"/>
    <w:rsid w:val="003876A0"/>
    <w:rsid w:val="003928BD"/>
    <w:rsid w:val="0039536A"/>
    <w:rsid w:val="00396FD7"/>
    <w:rsid w:val="0039784B"/>
    <w:rsid w:val="003A08F8"/>
    <w:rsid w:val="003A2CD0"/>
    <w:rsid w:val="003A5A28"/>
    <w:rsid w:val="003A7812"/>
    <w:rsid w:val="003B2E2C"/>
    <w:rsid w:val="003B4B59"/>
    <w:rsid w:val="003C09E9"/>
    <w:rsid w:val="003C5C1B"/>
    <w:rsid w:val="003D1340"/>
    <w:rsid w:val="003D28F6"/>
    <w:rsid w:val="003D42D8"/>
    <w:rsid w:val="003D6E15"/>
    <w:rsid w:val="003D7239"/>
    <w:rsid w:val="003E3220"/>
    <w:rsid w:val="003E5E67"/>
    <w:rsid w:val="003E7B5D"/>
    <w:rsid w:val="003F0571"/>
    <w:rsid w:val="003F24C9"/>
    <w:rsid w:val="003F5A14"/>
    <w:rsid w:val="003F6ECC"/>
    <w:rsid w:val="003F7D93"/>
    <w:rsid w:val="00402A73"/>
    <w:rsid w:val="00404BAD"/>
    <w:rsid w:val="00404C74"/>
    <w:rsid w:val="004112AE"/>
    <w:rsid w:val="00414746"/>
    <w:rsid w:val="004147C0"/>
    <w:rsid w:val="004160A5"/>
    <w:rsid w:val="0042397C"/>
    <w:rsid w:val="00425985"/>
    <w:rsid w:val="00425D7A"/>
    <w:rsid w:val="00426A9B"/>
    <w:rsid w:val="00427C2E"/>
    <w:rsid w:val="00430E61"/>
    <w:rsid w:val="004321A7"/>
    <w:rsid w:val="004336F8"/>
    <w:rsid w:val="0043661F"/>
    <w:rsid w:val="004410DA"/>
    <w:rsid w:val="00443A14"/>
    <w:rsid w:val="00443C43"/>
    <w:rsid w:val="00445058"/>
    <w:rsid w:val="00446297"/>
    <w:rsid w:val="004600F5"/>
    <w:rsid w:val="00461B8F"/>
    <w:rsid w:val="00461D08"/>
    <w:rsid w:val="004660C5"/>
    <w:rsid w:val="00466455"/>
    <w:rsid w:val="004710DC"/>
    <w:rsid w:val="00472346"/>
    <w:rsid w:val="00476C66"/>
    <w:rsid w:val="00477FBD"/>
    <w:rsid w:val="00480B0B"/>
    <w:rsid w:val="00490098"/>
    <w:rsid w:val="00494B64"/>
    <w:rsid w:val="004966F8"/>
    <w:rsid w:val="004A2010"/>
    <w:rsid w:val="004A2625"/>
    <w:rsid w:val="004A3501"/>
    <w:rsid w:val="004A56A6"/>
    <w:rsid w:val="004A6B2B"/>
    <w:rsid w:val="004B0A7E"/>
    <w:rsid w:val="004B2697"/>
    <w:rsid w:val="004B5677"/>
    <w:rsid w:val="004B7303"/>
    <w:rsid w:val="004B7A08"/>
    <w:rsid w:val="004C0231"/>
    <w:rsid w:val="004C4FAE"/>
    <w:rsid w:val="004C5FEA"/>
    <w:rsid w:val="004C6F7E"/>
    <w:rsid w:val="004D66CF"/>
    <w:rsid w:val="004E111F"/>
    <w:rsid w:val="004E3478"/>
    <w:rsid w:val="004E56F5"/>
    <w:rsid w:val="004E68D5"/>
    <w:rsid w:val="004F1B49"/>
    <w:rsid w:val="004F382A"/>
    <w:rsid w:val="004F4FD0"/>
    <w:rsid w:val="004F5D54"/>
    <w:rsid w:val="004F6812"/>
    <w:rsid w:val="00501F8A"/>
    <w:rsid w:val="00505C90"/>
    <w:rsid w:val="00506250"/>
    <w:rsid w:val="005077B8"/>
    <w:rsid w:val="005111A0"/>
    <w:rsid w:val="00512DAA"/>
    <w:rsid w:val="00513A67"/>
    <w:rsid w:val="00513D23"/>
    <w:rsid w:val="00514A61"/>
    <w:rsid w:val="005160B7"/>
    <w:rsid w:val="00516F54"/>
    <w:rsid w:val="00517027"/>
    <w:rsid w:val="00526247"/>
    <w:rsid w:val="005273FA"/>
    <w:rsid w:val="005366A6"/>
    <w:rsid w:val="00544B10"/>
    <w:rsid w:val="0054637D"/>
    <w:rsid w:val="0055029A"/>
    <w:rsid w:val="005508C7"/>
    <w:rsid w:val="00550B63"/>
    <w:rsid w:val="00550CEE"/>
    <w:rsid w:val="0056019F"/>
    <w:rsid w:val="0056190A"/>
    <w:rsid w:val="00575A25"/>
    <w:rsid w:val="00577DDD"/>
    <w:rsid w:val="00580B8F"/>
    <w:rsid w:val="00581EBA"/>
    <w:rsid w:val="00584103"/>
    <w:rsid w:val="0058795F"/>
    <w:rsid w:val="00591041"/>
    <w:rsid w:val="005A18D6"/>
    <w:rsid w:val="005A3239"/>
    <w:rsid w:val="005A5629"/>
    <w:rsid w:val="005A74F7"/>
    <w:rsid w:val="005B001B"/>
    <w:rsid w:val="005B0EB9"/>
    <w:rsid w:val="005B21EB"/>
    <w:rsid w:val="005B2711"/>
    <w:rsid w:val="005B5039"/>
    <w:rsid w:val="005C3C26"/>
    <w:rsid w:val="005C3E5C"/>
    <w:rsid w:val="005C3F9C"/>
    <w:rsid w:val="005D0DF5"/>
    <w:rsid w:val="005D1A52"/>
    <w:rsid w:val="005D27E3"/>
    <w:rsid w:val="005D4112"/>
    <w:rsid w:val="005E0EC2"/>
    <w:rsid w:val="005E4B7B"/>
    <w:rsid w:val="005E6E6F"/>
    <w:rsid w:val="005E7984"/>
    <w:rsid w:val="005F2101"/>
    <w:rsid w:val="005F47B1"/>
    <w:rsid w:val="005F4F55"/>
    <w:rsid w:val="005F74C3"/>
    <w:rsid w:val="005F7A8F"/>
    <w:rsid w:val="006005E8"/>
    <w:rsid w:val="00600940"/>
    <w:rsid w:val="00603719"/>
    <w:rsid w:val="006038E3"/>
    <w:rsid w:val="00603B10"/>
    <w:rsid w:val="0060671B"/>
    <w:rsid w:val="00607107"/>
    <w:rsid w:val="0061195B"/>
    <w:rsid w:val="00617D78"/>
    <w:rsid w:val="006209CB"/>
    <w:rsid w:val="00620E8C"/>
    <w:rsid w:val="00622218"/>
    <w:rsid w:val="006230A1"/>
    <w:rsid w:val="006260C7"/>
    <w:rsid w:val="00630C7C"/>
    <w:rsid w:val="00631783"/>
    <w:rsid w:val="00631CAF"/>
    <w:rsid w:val="00635035"/>
    <w:rsid w:val="006358A3"/>
    <w:rsid w:val="00640D93"/>
    <w:rsid w:val="00641006"/>
    <w:rsid w:val="00642E89"/>
    <w:rsid w:val="00646A44"/>
    <w:rsid w:val="0064775F"/>
    <w:rsid w:val="00647F7C"/>
    <w:rsid w:val="00650455"/>
    <w:rsid w:val="00653E38"/>
    <w:rsid w:val="00660517"/>
    <w:rsid w:val="00660957"/>
    <w:rsid w:val="00661A70"/>
    <w:rsid w:val="00661AA6"/>
    <w:rsid w:val="006621BD"/>
    <w:rsid w:val="00671E47"/>
    <w:rsid w:val="00675506"/>
    <w:rsid w:val="00675C09"/>
    <w:rsid w:val="00677E64"/>
    <w:rsid w:val="00681250"/>
    <w:rsid w:val="0068261C"/>
    <w:rsid w:val="00684BB3"/>
    <w:rsid w:val="00686369"/>
    <w:rsid w:val="00687924"/>
    <w:rsid w:val="00687CB4"/>
    <w:rsid w:val="00691990"/>
    <w:rsid w:val="006966D0"/>
    <w:rsid w:val="00696E8D"/>
    <w:rsid w:val="00697D87"/>
    <w:rsid w:val="006A5CC8"/>
    <w:rsid w:val="006B20E6"/>
    <w:rsid w:val="006B27EE"/>
    <w:rsid w:val="006B4674"/>
    <w:rsid w:val="006B54EC"/>
    <w:rsid w:val="006C7101"/>
    <w:rsid w:val="006C7EB5"/>
    <w:rsid w:val="006D09D6"/>
    <w:rsid w:val="006D15B1"/>
    <w:rsid w:val="006D3A73"/>
    <w:rsid w:val="006D6745"/>
    <w:rsid w:val="006D6FB0"/>
    <w:rsid w:val="006E0F33"/>
    <w:rsid w:val="006E50C2"/>
    <w:rsid w:val="006F2A7D"/>
    <w:rsid w:val="006F4356"/>
    <w:rsid w:val="006F6CB2"/>
    <w:rsid w:val="006F7ABB"/>
    <w:rsid w:val="00700EDF"/>
    <w:rsid w:val="0070461E"/>
    <w:rsid w:val="00705FC3"/>
    <w:rsid w:val="007067A0"/>
    <w:rsid w:val="00707924"/>
    <w:rsid w:val="00712A3E"/>
    <w:rsid w:val="00713DEC"/>
    <w:rsid w:val="00722039"/>
    <w:rsid w:val="007221DC"/>
    <w:rsid w:val="007365E1"/>
    <w:rsid w:val="00737BA6"/>
    <w:rsid w:val="0074023A"/>
    <w:rsid w:val="00740D5F"/>
    <w:rsid w:val="00746CD4"/>
    <w:rsid w:val="00751939"/>
    <w:rsid w:val="00752B3B"/>
    <w:rsid w:val="0075342B"/>
    <w:rsid w:val="007626DB"/>
    <w:rsid w:val="007710C0"/>
    <w:rsid w:val="00773B66"/>
    <w:rsid w:val="00777614"/>
    <w:rsid w:val="00781272"/>
    <w:rsid w:val="00782FED"/>
    <w:rsid w:val="0078523D"/>
    <w:rsid w:val="007857D0"/>
    <w:rsid w:val="00785820"/>
    <w:rsid w:val="007906D1"/>
    <w:rsid w:val="00790C7D"/>
    <w:rsid w:val="007915C2"/>
    <w:rsid w:val="00791711"/>
    <w:rsid w:val="00792542"/>
    <w:rsid w:val="00793C5F"/>
    <w:rsid w:val="007A0128"/>
    <w:rsid w:val="007A0AC0"/>
    <w:rsid w:val="007B344F"/>
    <w:rsid w:val="007B4A2E"/>
    <w:rsid w:val="007C22F3"/>
    <w:rsid w:val="007C562B"/>
    <w:rsid w:val="007C7D1F"/>
    <w:rsid w:val="007D2168"/>
    <w:rsid w:val="007D2561"/>
    <w:rsid w:val="007D458C"/>
    <w:rsid w:val="007D4EA0"/>
    <w:rsid w:val="007D593E"/>
    <w:rsid w:val="007D5E55"/>
    <w:rsid w:val="007D6F54"/>
    <w:rsid w:val="007E5611"/>
    <w:rsid w:val="007E6649"/>
    <w:rsid w:val="007F1261"/>
    <w:rsid w:val="007F44F0"/>
    <w:rsid w:val="008013BE"/>
    <w:rsid w:val="00803070"/>
    <w:rsid w:val="00804A5C"/>
    <w:rsid w:val="00804D0A"/>
    <w:rsid w:val="0080654B"/>
    <w:rsid w:val="00807872"/>
    <w:rsid w:val="008107B7"/>
    <w:rsid w:val="00811869"/>
    <w:rsid w:val="00815FF2"/>
    <w:rsid w:val="00817768"/>
    <w:rsid w:val="00817FC2"/>
    <w:rsid w:val="008211DE"/>
    <w:rsid w:val="00823186"/>
    <w:rsid w:val="008241EC"/>
    <w:rsid w:val="00825353"/>
    <w:rsid w:val="00825940"/>
    <w:rsid w:val="00835698"/>
    <w:rsid w:val="00836AC8"/>
    <w:rsid w:val="008414E3"/>
    <w:rsid w:val="00842095"/>
    <w:rsid w:val="00846828"/>
    <w:rsid w:val="008513C1"/>
    <w:rsid w:val="008604DC"/>
    <w:rsid w:val="00860B36"/>
    <w:rsid w:val="00864FD2"/>
    <w:rsid w:val="00870534"/>
    <w:rsid w:val="00871AFC"/>
    <w:rsid w:val="00871C04"/>
    <w:rsid w:val="008724C6"/>
    <w:rsid w:val="00875EAE"/>
    <w:rsid w:val="0087794D"/>
    <w:rsid w:val="008878CB"/>
    <w:rsid w:val="00890B0B"/>
    <w:rsid w:val="008A1AD2"/>
    <w:rsid w:val="008A2D77"/>
    <w:rsid w:val="008A5731"/>
    <w:rsid w:val="008A62BA"/>
    <w:rsid w:val="008A7AFC"/>
    <w:rsid w:val="008B4146"/>
    <w:rsid w:val="008C2300"/>
    <w:rsid w:val="008C4894"/>
    <w:rsid w:val="008D0390"/>
    <w:rsid w:val="008D1B71"/>
    <w:rsid w:val="008D4234"/>
    <w:rsid w:val="008E0828"/>
    <w:rsid w:val="008E0B33"/>
    <w:rsid w:val="008F19BA"/>
    <w:rsid w:val="008F25FD"/>
    <w:rsid w:val="008F5E36"/>
    <w:rsid w:val="008F75FF"/>
    <w:rsid w:val="00900311"/>
    <w:rsid w:val="00901DD4"/>
    <w:rsid w:val="009028A6"/>
    <w:rsid w:val="00902D7E"/>
    <w:rsid w:val="00910E7B"/>
    <w:rsid w:val="00912749"/>
    <w:rsid w:val="00913482"/>
    <w:rsid w:val="0091642C"/>
    <w:rsid w:val="00920BC7"/>
    <w:rsid w:val="00920C74"/>
    <w:rsid w:val="009257E4"/>
    <w:rsid w:val="009260B3"/>
    <w:rsid w:val="00936497"/>
    <w:rsid w:val="00940B1A"/>
    <w:rsid w:val="00942260"/>
    <w:rsid w:val="009427CF"/>
    <w:rsid w:val="0094524A"/>
    <w:rsid w:val="0095199B"/>
    <w:rsid w:val="00952D8F"/>
    <w:rsid w:val="00953951"/>
    <w:rsid w:val="009603BA"/>
    <w:rsid w:val="00960E55"/>
    <w:rsid w:val="00961B5E"/>
    <w:rsid w:val="00962616"/>
    <w:rsid w:val="00965FCE"/>
    <w:rsid w:val="00972D2F"/>
    <w:rsid w:val="00972D68"/>
    <w:rsid w:val="0097639D"/>
    <w:rsid w:val="0097643B"/>
    <w:rsid w:val="009845DF"/>
    <w:rsid w:val="00984D7D"/>
    <w:rsid w:val="009901AF"/>
    <w:rsid w:val="0099057A"/>
    <w:rsid w:val="00991230"/>
    <w:rsid w:val="00994534"/>
    <w:rsid w:val="00996811"/>
    <w:rsid w:val="00997826"/>
    <w:rsid w:val="009A18EB"/>
    <w:rsid w:val="009A19D7"/>
    <w:rsid w:val="009A262F"/>
    <w:rsid w:val="009A3280"/>
    <w:rsid w:val="009A7190"/>
    <w:rsid w:val="009A7E29"/>
    <w:rsid w:val="009B2CF7"/>
    <w:rsid w:val="009B471D"/>
    <w:rsid w:val="009B6BE9"/>
    <w:rsid w:val="009C0821"/>
    <w:rsid w:val="009C489F"/>
    <w:rsid w:val="009C7796"/>
    <w:rsid w:val="009D3561"/>
    <w:rsid w:val="009D45F3"/>
    <w:rsid w:val="009D5FA7"/>
    <w:rsid w:val="009D6198"/>
    <w:rsid w:val="009D7E1B"/>
    <w:rsid w:val="009E2B5E"/>
    <w:rsid w:val="009E6C02"/>
    <w:rsid w:val="009E7980"/>
    <w:rsid w:val="009F0488"/>
    <w:rsid w:val="009F05C4"/>
    <w:rsid w:val="009F0CE3"/>
    <w:rsid w:val="009F170E"/>
    <w:rsid w:val="009F5622"/>
    <w:rsid w:val="009F5750"/>
    <w:rsid w:val="009F6492"/>
    <w:rsid w:val="009F6553"/>
    <w:rsid w:val="00A03E72"/>
    <w:rsid w:val="00A0466E"/>
    <w:rsid w:val="00A05CA7"/>
    <w:rsid w:val="00A06050"/>
    <w:rsid w:val="00A10117"/>
    <w:rsid w:val="00A14312"/>
    <w:rsid w:val="00A1687B"/>
    <w:rsid w:val="00A21101"/>
    <w:rsid w:val="00A25DEB"/>
    <w:rsid w:val="00A27A4A"/>
    <w:rsid w:val="00A36B68"/>
    <w:rsid w:val="00A37DD9"/>
    <w:rsid w:val="00A4236A"/>
    <w:rsid w:val="00A443E0"/>
    <w:rsid w:val="00A51B9D"/>
    <w:rsid w:val="00A53BB7"/>
    <w:rsid w:val="00A545E3"/>
    <w:rsid w:val="00A55CBB"/>
    <w:rsid w:val="00A564DB"/>
    <w:rsid w:val="00A56E0A"/>
    <w:rsid w:val="00A57E91"/>
    <w:rsid w:val="00A63939"/>
    <w:rsid w:val="00A6492A"/>
    <w:rsid w:val="00A663FE"/>
    <w:rsid w:val="00A71811"/>
    <w:rsid w:val="00A7200D"/>
    <w:rsid w:val="00A733E8"/>
    <w:rsid w:val="00A747A6"/>
    <w:rsid w:val="00A74F74"/>
    <w:rsid w:val="00A75FDA"/>
    <w:rsid w:val="00A8205A"/>
    <w:rsid w:val="00A8340C"/>
    <w:rsid w:val="00A84FF9"/>
    <w:rsid w:val="00A87264"/>
    <w:rsid w:val="00A900A0"/>
    <w:rsid w:val="00A90E27"/>
    <w:rsid w:val="00A955A9"/>
    <w:rsid w:val="00A96C22"/>
    <w:rsid w:val="00A971FC"/>
    <w:rsid w:val="00AA039D"/>
    <w:rsid w:val="00AA0AD6"/>
    <w:rsid w:val="00AA0F35"/>
    <w:rsid w:val="00AA1DE7"/>
    <w:rsid w:val="00AA2577"/>
    <w:rsid w:val="00AA306B"/>
    <w:rsid w:val="00AA4F5B"/>
    <w:rsid w:val="00AA75F9"/>
    <w:rsid w:val="00AB4CBE"/>
    <w:rsid w:val="00AB69B6"/>
    <w:rsid w:val="00AB7267"/>
    <w:rsid w:val="00AC3686"/>
    <w:rsid w:val="00AC3CC9"/>
    <w:rsid w:val="00AC5DF3"/>
    <w:rsid w:val="00AC5E8C"/>
    <w:rsid w:val="00AD1915"/>
    <w:rsid w:val="00AD1BD8"/>
    <w:rsid w:val="00AD1E70"/>
    <w:rsid w:val="00AD41AA"/>
    <w:rsid w:val="00AD6AC2"/>
    <w:rsid w:val="00AD7FE4"/>
    <w:rsid w:val="00AE0576"/>
    <w:rsid w:val="00AE0E97"/>
    <w:rsid w:val="00AE49B1"/>
    <w:rsid w:val="00AE4C23"/>
    <w:rsid w:val="00AE55EA"/>
    <w:rsid w:val="00AE621B"/>
    <w:rsid w:val="00AE753F"/>
    <w:rsid w:val="00AE7AB7"/>
    <w:rsid w:val="00AF21C5"/>
    <w:rsid w:val="00AF2A12"/>
    <w:rsid w:val="00AF2E6A"/>
    <w:rsid w:val="00AF3773"/>
    <w:rsid w:val="00AF403F"/>
    <w:rsid w:val="00AF59D7"/>
    <w:rsid w:val="00B01FD8"/>
    <w:rsid w:val="00B04364"/>
    <w:rsid w:val="00B04A80"/>
    <w:rsid w:val="00B051F6"/>
    <w:rsid w:val="00B06CB4"/>
    <w:rsid w:val="00B079FD"/>
    <w:rsid w:val="00B07BD3"/>
    <w:rsid w:val="00B07DD7"/>
    <w:rsid w:val="00B10D84"/>
    <w:rsid w:val="00B23C12"/>
    <w:rsid w:val="00B23CC8"/>
    <w:rsid w:val="00B319DC"/>
    <w:rsid w:val="00B3270B"/>
    <w:rsid w:val="00B33D7B"/>
    <w:rsid w:val="00B4005F"/>
    <w:rsid w:val="00B41668"/>
    <w:rsid w:val="00B436C4"/>
    <w:rsid w:val="00B4482B"/>
    <w:rsid w:val="00B51DFE"/>
    <w:rsid w:val="00B552A0"/>
    <w:rsid w:val="00B578F5"/>
    <w:rsid w:val="00B648F0"/>
    <w:rsid w:val="00B6717D"/>
    <w:rsid w:val="00B70705"/>
    <w:rsid w:val="00B71BF8"/>
    <w:rsid w:val="00B738D4"/>
    <w:rsid w:val="00B83DC8"/>
    <w:rsid w:val="00B8581E"/>
    <w:rsid w:val="00B85B6A"/>
    <w:rsid w:val="00B86E22"/>
    <w:rsid w:val="00B86F9C"/>
    <w:rsid w:val="00B87703"/>
    <w:rsid w:val="00B93873"/>
    <w:rsid w:val="00B9513C"/>
    <w:rsid w:val="00BA1894"/>
    <w:rsid w:val="00BA2F9E"/>
    <w:rsid w:val="00BA3582"/>
    <w:rsid w:val="00BA567A"/>
    <w:rsid w:val="00BB3DCA"/>
    <w:rsid w:val="00BB42AA"/>
    <w:rsid w:val="00BB4FBC"/>
    <w:rsid w:val="00BC0BB0"/>
    <w:rsid w:val="00BC39A0"/>
    <w:rsid w:val="00BC3A87"/>
    <w:rsid w:val="00BC515F"/>
    <w:rsid w:val="00BC5519"/>
    <w:rsid w:val="00BC7032"/>
    <w:rsid w:val="00BD1997"/>
    <w:rsid w:val="00BD1E41"/>
    <w:rsid w:val="00BD78D6"/>
    <w:rsid w:val="00BE57EA"/>
    <w:rsid w:val="00BF14B9"/>
    <w:rsid w:val="00BF15DB"/>
    <w:rsid w:val="00BF24DD"/>
    <w:rsid w:val="00BF3886"/>
    <w:rsid w:val="00BF6C85"/>
    <w:rsid w:val="00C00B68"/>
    <w:rsid w:val="00C00D67"/>
    <w:rsid w:val="00C00DEB"/>
    <w:rsid w:val="00C03F65"/>
    <w:rsid w:val="00C06684"/>
    <w:rsid w:val="00C07BE3"/>
    <w:rsid w:val="00C155E9"/>
    <w:rsid w:val="00C16A6B"/>
    <w:rsid w:val="00C17552"/>
    <w:rsid w:val="00C216B7"/>
    <w:rsid w:val="00C21CD1"/>
    <w:rsid w:val="00C2659A"/>
    <w:rsid w:val="00C277C7"/>
    <w:rsid w:val="00C27E95"/>
    <w:rsid w:val="00C30D9C"/>
    <w:rsid w:val="00C31902"/>
    <w:rsid w:val="00C320B7"/>
    <w:rsid w:val="00C35C96"/>
    <w:rsid w:val="00C3778D"/>
    <w:rsid w:val="00C42750"/>
    <w:rsid w:val="00C44607"/>
    <w:rsid w:val="00C44626"/>
    <w:rsid w:val="00C44DD6"/>
    <w:rsid w:val="00C4564E"/>
    <w:rsid w:val="00C45CD8"/>
    <w:rsid w:val="00C4752E"/>
    <w:rsid w:val="00C479A0"/>
    <w:rsid w:val="00C56B9B"/>
    <w:rsid w:val="00C56D81"/>
    <w:rsid w:val="00C62B68"/>
    <w:rsid w:val="00C70408"/>
    <w:rsid w:val="00C710F7"/>
    <w:rsid w:val="00C73F44"/>
    <w:rsid w:val="00C85278"/>
    <w:rsid w:val="00C91BDC"/>
    <w:rsid w:val="00C9412D"/>
    <w:rsid w:val="00C95835"/>
    <w:rsid w:val="00C95EBB"/>
    <w:rsid w:val="00C96570"/>
    <w:rsid w:val="00CA073D"/>
    <w:rsid w:val="00CA115B"/>
    <w:rsid w:val="00CA2C97"/>
    <w:rsid w:val="00CA47DA"/>
    <w:rsid w:val="00CA5CD1"/>
    <w:rsid w:val="00CB0A25"/>
    <w:rsid w:val="00CB32CA"/>
    <w:rsid w:val="00CB5595"/>
    <w:rsid w:val="00CC6250"/>
    <w:rsid w:val="00CD4FCE"/>
    <w:rsid w:val="00CE1C8D"/>
    <w:rsid w:val="00CE4ED9"/>
    <w:rsid w:val="00CE7FF2"/>
    <w:rsid w:val="00CF0476"/>
    <w:rsid w:val="00CF049C"/>
    <w:rsid w:val="00CF3117"/>
    <w:rsid w:val="00D012EB"/>
    <w:rsid w:val="00D029AC"/>
    <w:rsid w:val="00D04D2C"/>
    <w:rsid w:val="00D0688B"/>
    <w:rsid w:val="00D13E0A"/>
    <w:rsid w:val="00D24659"/>
    <w:rsid w:val="00D24CBD"/>
    <w:rsid w:val="00D27428"/>
    <w:rsid w:val="00D31640"/>
    <w:rsid w:val="00D336F6"/>
    <w:rsid w:val="00D33BB6"/>
    <w:rsid w:val="00D35C1D"/>
    <w:rsid w:val="00D40D67"/>
    <w:rsid w:val="00D44F01"/>
    <w:rsid w:val="00D470F4"/>
    <w:rsid w:val="00D47A02"/>
    <w:rsid w:val="00D504B3"/>
    <w:rsid w:val="00D508D1"/>
    <w:rsid w:val="00D55086"/>
    <w:rsid w:val="00D55291"/>
    <w:rsid w:val="00D60444"/>
    <w:rsid w:val="00D62227"/>
    <w:rsid w:val="00D657EA"/>
    <w:rsid w:val="00D65D43"/>
    <w:rsid w:val="00D6684C"/>
    <w:rsid w:val="00D674A7"/>
    <w:rsid w:val="00D70E6A"/>
    <w:rsid w:val="00D736FB"/>
    <w:rsid w:val="00D737E5"/>
    <w:rsid w:val="00D73E53"/>
    <w:rsid w:val="00D73FBE"/>
    <w:rsid w:val="00D74D6F"/>
    <w:rsid w:val="00D75C32"/>
    <w:rsid w:val="00D75DE7"/>
    <w:rsid w:val="00D7795B"/>
    <w:rsid w:val="00D8142E"/>
    <w:rsid w:val="00D83DBB"/>
    <w:rsid w:val="00D847AA"/>
    <w:rsid w:val="00D8602E"/>
    <w:rsid w:val="00D90560"/>
    <w:rsid w:val="00D93A1A"/>
    <w:rsid w:val="00D94623"/>
    <w:rsid w:val="00D94D38"/>
    <w:rsid w:val="00D95CE6"/>
    <w:rsid w:val="00DA18BD"/>
    <w:rsid w:val="00DA23E0"/>
    <w:rsid w:val="00DA5413"/>
    <w:rsid w:val="00DB18C9"/>
    <w:rsid w:val="00DB438B"/>
    <w:rsid w:val="00DB5E4D"/>
    <w:rsid w:val="00DB68A5"/>
    <w:rsid w:val="00DC0634"/>
    <w:rsid w:val="00DC07A5"/>
    <w:rsid w:val="00DC0994"/>
    <w:rsid w:val="00DC39D9"/>
    <w:rsid w:val="00DC675A"/>
    <w:rsid w:val="00DC7035"/>
    <w:rsid w:val="00DD0851"/>
    <w:rsid w:val="00DD1170"/>
    <w:rsid w:val="00DD56AE"/>
    <w:rsid w:val="00DD6102"/>
    <w:rsid w:val="00DE3ABA"/>
    <w:rsid w:val="00DE51C7"/>
    <w:rsid w:val="00DE7FF0"/>
    <w:rsid w:val="00DF0365"/>
    <w:rsid w:val="00DF2405"/>
    <w:rsid w:val="00DF2953"/>
    <w:rsid w:val="00DF6F2B"/>
    <w:rsid w:val="00E00AC5"/>
    <w:rsid w:val="00E01A56"/>
    <w:rsid w:val="00E062E4"/>
    <w:rsid w:val="00E0742A"/>
    <w:rsid w:val="00E07460"/>
    <w:rsid w:val="00E07C2A"/>
    <w:rsid w:val="00E13194"/>
    <w:rsid w:val="00E15A97"/>
    <w:rsid w:val="00E164AC"/>
    <w:rsid w:val="00E1660C"/>
    <w:rsid w:val="00E24204"/>
    <w:rsid w:val="00E2674A"/>
    <w:rsid w:val="00E2797F"/>
    <w:rsid w:val="00E30330"/>
    <w:rsid w:val="00E30F03"/>
    <w:rsid w:val="00E33621"/>
    <w:rsid w:val="00E33C51"/>
    <w:rsid w:val="00E44C14"/>
    <w:rsid w:val="00E44E01"/>
    <w:rsid w:val="00E45461"/>
    <w:rsid w:val="00E47007"/>
    <w:rsid w:val="00E47978"/>
    <w:rsid w:val="00E51ECD"/>
    <w:rsid w:val="00E53471"/>
    <w:rsid w:val="00E535E2"/>
    <w:rsid w:val="00E53702"/>
    <w:rsid w:val="00E560F1"/>
    <w:rsid w:val="00E57AB1"/>
    <w:rsid w:val="00E60B66"/>
    <w:rsid w:val="00E706DF"/>
    <w:rsid w:val="00E72061"/>
    <w:rsid w:val="00E72333"/>
    <w:rsid w:val="00E75120"/>
    <w:rsid w:val="00E7521C"/>
    <w:rsid w:val="00E822AB"/>
    <w:rsid w:val="00E82812"/>
    <w:rsid w:val="00E95B0A"/>
    <w:rsid w:val="00E973E7"/>
    <w:rsid w:val="00E9791A"/>
    <w:rsid w:val="00E97E50"/>
    <w:rsid w:val="00EA566E"/>
    <w:rsid w:val="00EA6167"/>
    <w:rsid w:val="00EB1E94"/>
    <w:rsid w:val="00EB619C"/>
    <w:rsid w:val="00EC39CE"/>
    <w:rsid w:val="00EC4EA4"/>
    <w:rsid w:val="00EC4F18"/>
    <w:rsid w:val="00EC4FCF"/>
    <w:rsid w:val="00EC605F"/>
    <w:rsid w:val="00EC7127"/>
    <w:rsid w:val="00ED2F36"/>
    <w:rsid w:val="00ED64D6"/>
    <w:rsid w:val="00EE2307"/>
    <w:rsid w:val="00EE3011"/>
    <w:rsid w:val="00EE729C"/>
    <w:rsid w:val="00EE7669"/>
    <w:rsid w:val="00EE7863"/>
    <w:rsid w:val="00EF091F"/>
    <w:rsid w:val="00EF57DB"/>
    <w:rsid w:val="00EF72A7"/>
    <w:rsid w:val="00F0170C"/>
    <w:rsid w:val="00F0249A"/>
    <w:rsid w:val="00F0524F"/>
    <w:rsid w:val="00F05D10"/>
    <w:rsid w:val="00F079F8"/>
    <w:rsid w:val="00F10157"/>
    <w:rsid w:val="00F12E21"/>
    <w:rsid w:val="00F15C08"/>
    <w:rsid w:val="00F160B7"/>
    <w:rsid w:val="00F20E71"/>
    <w:rsid w:val="00F22DB5"/>
    <w:rsid w:val="00F276EF"/>
    <w:rsid w:val="00F348E7"/>
    <w:rsid w:val="00F3551A"/>
    <w:rsid w:val="00F4055D"/>
    <w:rsid w:val="00F441CB"/>
    <w:rsid w:val="00F44905"/>
    <w:rsid w:val="00F44C44"/>
    <w:rsid w:val="00F521AF"/>
    <w:rsid w:val="00F558B3"/>
    <w:rsid w:val="00F601D4"/>
    <w:rsid w:val="00F66C0E"/>
    <w:rsid w:val="00F764BC"/>
    <w:rsid w:val="00F7671D"/>
    <w:rsid w:val="00F77332"/>
    <w:rsid w:val="00F80030"/>
    <w:rsid w:val="00F80179"/>
    <w:rsid w:val="00F806B3"/>
    <w:rsid w:val="00F8325F"/>
    <w:rsid w:val="00F832E9"/>
    <w:rsid w:val="00F84B70"/>
    <w:rsid w:val="00F84F2C"/>
    <w:rsid w:val="00F857E6"/>
    <w:rsid w:val="00F915BE"/>
    <w:rsid w:val="00F91826"/>
    <w:rsid w:val="00F97839"/>
    <w:rsid w:val="00FA0251"/>
    <w:rsid w:val="00FA1785"/>
    <w:rsid w:val="00FA1ED0"/>
    <w:rsid w:val="00FA2122"/>
    <w:rsid w:val="00FA2C85"/>
    <w:rsid w:val="00FA5C2A"/>
    <w:rsid w:val="00FB02EF"/>
    <w:rsid w:val="00FB2A8D"/>
    <w:rsid w:val="00FB6102"/>
    <w:rsid w:val="00FC2B43"/>
    <w:rsid w:val="00FC2D43"/>
    <w:rsid w:val="00FC3FFA"/>
    <w:rsid w:val="00FC466E"/>
    <w:rsid w:val="00FC5593"/>
    <w:rsid w:val="00FC5734"/>
    <w:rsid w:val="00FC6986"/>
    <w:rsid w:val="00FD06E4"/>
    <w:rsid w:val="00FD17AB"/>
    <w:rsid w:val="00FD19ED"/>
    <w:rsid w:val="00FD1DC8"/>
    <w:rsid w:val="00FD547D"/>
    <w:rsid w:val="00FD606D"/>
    <w:rsid w:val="00FD6DDA"/>
    <w:rsid w:val="00FE0FF0"/>
    <w:rsid w:val="00FE2134"/>
    <w:rsid w:val="00FE3F9C"/>
    <w:rsid w:val="00FE4D22"/>
    <w:rsid w:val="00FE590A"/>
    <w:rsid w:val="00FF1732"/>
    <w:rsid w:val="00FF1C3A"/>
    <w:rsid w:val="00FF5517"/>
    <w:rsid w:val="00FF5AF4"/>
    <w:rsid w:val="00FF610C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5"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57D0"/>
    <w:pPr>
      <w:ind w:left="720"/>
      <w:contextualSpacing/>
    </w:pPr>
  </w:style>
  <w:style w:type="character" w:styleId="a9">
    <w:name w:val="Hyperlink"/>
    <w:basedOn w:val="a0"/>
    <w:rsid w:val="00183322"/>
    <w:rPr>
      <w:color w:val="0000FF"/>
      <w:u w:val="single"/>
    </w:rPr>
  </w:style>
  <w:style w:type="paragraph" w:customStyle="1" w:styleId="1">
    <w:name w:val="Абзац списка1"/>
    <w:basedOn w:val="a"/>
    <w:rsid w:val="00183322"/>
    <w:pPr>
      <w:suppressAutoHyphens/>
      <w:ind w:left="720"/>
    </w:pPr>
    <w:rPr>
      <w:rFonts w:ascii="Calibri" w:eastAsia="SimSun" w:hAnsi="Calibri" w:cs="font314"/>
      <w:lang w:eastAsia="ru-RU"/>
    </w:rPr>
  </w:style>
  <w:style w:type="paragraph" w:customStyle="1" w:styleId="210">
    <w:name w:val="Основной текст 21"/>
    <w:basedOn w:val="a"/>
    <w:rsid w:val="001833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кты"/>
    <w:basedOn w:val="a"/>
    <w:rsid w:val="008C4894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D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56AE"/>
  </w:style>
  <w:style w:type="paragraph" w:styleId="ad">
    <w:name w:val="footer"/>
    <w:basedOn w:val="a"/>
    <w:link w:val="ae"/>
    <w:uiPriority w:val="99"/>
    <w:semiHidden/>
    <w:unhideWhenUsed/>
    <w:rsid w:val="00DD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D5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-rev.kom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5643-0856-4F87-8F94-F522CAF0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21029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mailto:tim-rev.kom@mail.ru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2024-04-23T09:02:00Z</cp:lastPrinted>
  <dcterms:created xsi:type="dcterms:W3CDTF">2024-03-27T07:02:00Z</dcterms:created>
  <dcterms:modified xsi:type="dcterms:W3CDTF">2024-04-24T13:21:00Z</dcterms:modified>
</cp:coreProperties>
</file>